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7B" w:rsidRPr="00C0387B" w:rsidRDefault="00C0387B" w:rsidP="00C0387B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bookmarkStart w:id="0" w:name="_GoBack"/>
      <w:r w:rsidRPr="00C0387B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Правила безопасности на водных объектах</w:t>
      </w:r>
    </w:p>
    <w:bookmarkEnd w:id="0"/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>
        <w:rPr>
          <w:rFonts w:ascii="Arial" w:eastAsia="Times New Roman" w:hAnsi="Arial" w:cs="Arial"/>
          <w:color w:val="3B4256"/>
          <w:sz w:val="24"/>
          <w:szCs w:val="24"/>
        </w:rPr>
        <w:t xml:space="preserve">Уже в 2020 году отмечены случаи: </w:t>
      </w:r>
    </w:p>
    <w:p w:rsid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>
        <w:rPr>
          <w:rFonts w:ascii="Arial" w:eastAsia="Times New Roman" w:hAnsi="Arial" w:cs="Arial"/>
          <w:color w:val="3B4256"/>
          <w:sz w:val="24"/>
          <w:szCs w:val="24"/>
        </w:rPr>
        <w:t xml:space="preserve">В  г. Тогучин на местном озере утонул мальчик, 2011 г.р. На место выехали спасатели </w:t>
      </w:r>
      <w:proofErr w:type="gramStart"/>
      <w:r>
        <w:rPr>
          <w:rFonts w:ascii="Arial" w:eastAsia="Times New Roman" w:hAnsi="Arial" w:cs="Arial"/>
          <w:color w:val="3B4256"/>
          <w:sz w:val="24"/>
          <w:szCs w:val="24"/>
        </w:rPr>
        <w:t>Новосибирского</w:t>
      </w:r>
      <w:proofErr w:type="gramEnd"/>
      <w:r>
        <w:rPr>
          <w:rFonts w:ascii="Arial" w:eastAsia="Times New Roman" w:hAnsi="Arial" w:cs="Arial"/>
          <w:color w:val="3B4256"/>
          <w:sz w:val="24"/>
          <w:szCs w:val="24"/>
        </w:rPr>
        <w:t xml:space="preserve"> ПСО АСС НСО. Обстоятельства гибели уточняются.</w:t>
      </w:r>
    </w:p>
    <w:p w:rsid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>
        <w:rPr>
          <w:rFonts w:ascii="Arial" w:eastAsia="Times New Roman" w:hAnsi="Arial" w:cs="Arial"/>
          <w:color w:val="3B4256"/>
          <w:sz w:val="24"/>
          <w:szCs w:val="24"/>
        </w:rPr>
        <w:t xml:space="preserve">В г. Куйбышев на канале, впадающем в р. </w:t>
      </w:r>
      <w:proofErr w:type="spellStart"/>
      <w:r>
        <w:rPr>
          <w:rFonts w:ascii="Arial" w:eastAsia="Times New Roman" w:hAnsi="Arial" w:cs="Arial"/>
          <w:color w:val="3B4256"/>
          <w:sz w:val="24"/>
          <w:szCs w:val="24"/>
        </w:rPr>
        <w:t>Омь</w:t>
      </w:r>
      <w:proofErr w:type="spellEnd"/>
      <w:r>
        <w:rPr>
          <w:rFonts w:ascii="Arial" w:eastAsia="Times New Roman" w:hAnsi="Arial" w:cs="Arial"/>
          <w:color w:val="3B4256"/>
          <w:sz w:val="24"/>
          <w:szCs w:val="24"/>
        </w:rPr>
        <w:t xml:space="preserve"> утонул ребенок, 10 лет. На месте работали спасатели </w:t>
      </w:r>
      <w:proofErr w:type="gramStart"/>
      <w:r>
        <w:rPr>
          <w:rFonts w:ascii="Arial" w:eastAsia="Times New Roman" w:hAnsi="Arial" w:cs="Arial"/>
          <w:color w:val="3B4256"/>
          <w:sz w:val="24"/>
          <w:szCs w:val="24"/>
        </w:rPr>
        <w:t>Куйбышевского</w:t>
      </w:r>
      <w:proofErr w:type="gramEnd"/>
      <w:r>
        <w:rPr>
          <w:rFonts w:ascii="Arial" w:eastAsia="Times New Roman" w:hAnsi="Arial" w:cs="Arial"/>
          <w:color w:val="3B4256"/>
          <w:sz w:val="24"/>
          <w:szCs w:val="24"/>
        </w:rPr>
        <w:t xml:space="preserve"> ПСО.</w:t>
      </w:r>
    </w:p>
    <w:p w:rsidR="00C0387B" w:rsidRPr="00C0387B" w:rsidRDefault="00C0387B" w:rsidP="00C0387B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</w:rPr>
        <w:t xml:space="preserve">Основными причинами гибели </w:t>
      </w:r>
      <w:r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</w:rPr>
        <w:t xml:space="preserve">людей на </w:t>
      </w:r>
      <w:r w:rsidRPr="00C0387B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</w:rPr>
        <w:t xml:space="preserve"> воде являются: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1. Неумение плавать;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2. Употребление спиртного;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3. Оставление детей без присмотра;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4.Нарушение правил безопасности на воде.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lastRenderedPageBreak/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C0387B">
        <w:rPr>
          <w:rFonts w:ascii="Arial" w:eastAsia="Times New Roman" w:hAnsi="Arial" w:cs="Arial"/>
          <w:color w:val="3B4256"/>
          <w:sz w:val="24"/>
          <w:szCs w:val="24"/>
        </w:rPr>
        <w:t>плавсредств</w:t>
      </w:r>
      <w:proofErr w:type="spellEnd"/>
      <w:r w:rsidRPr="00C0387B">
        <w:rPr>
          <w:rFonts w:ascii="Arial" w:eastAsia="Times New Roman" w:hAnsi="Arial" w:cs="Arial"/>
          <w:color w:val="3B4256"/>
          <w:sz w:val="24"/>
          <w:szCs w:val="24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 xml:space="preserve">*Если попали в водоворот, наберите </w:t>
      </w:r>
      <w:proofErr w:type="gramStart"/>
      <w:r w:rsidRPr="00C0387B">
        <w:rPr>
          <w:rFonts w:ascii="Arial" w:eastAsia="Times New Roman" w:hAnsi="Arial" w:cs="Arial"/>
          <w:color w:val="3B4256"/>
          <w:sz w:val="24"/>
          <w:szCs w:val="24"/>
        </w:rPr>
        <w:t>побольше</w:t>
      </w:r>
      <w:proofErr w:type="gramEnd"/>
      <w:r w:rsidRPr="00C0387B">
        <w:rPr>
          <w:rFonts w:ascii="Arial" w:eastAsia="Times New Roman" w:hAnsi="Arial" w:cs="Arial"/>
          <w:color w:val="3B4256"/>
          <w:sz w:val="24"/>
          <w:szCs w:val="24"/>
        </w:rPr>
        <w:t xml:space="preserve"> воздуха в лёгкие, погрузитесь в воду и, сделав сильный рывок в сторону, всплывите.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lastRenderedPageBreak/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</w:t>
      </w:r>
      <w:r>
        <w:rPr>
          <w:rFonts w:ascii="Arial" w:eastAsia="Times New Roman" w:hAnsi="Arial" w:cs="Arial"/>
          <w:color w:val="3B4256"/>
          <w:sz w:val="24"/>
          <w:szCs w:val="24"/>
        </w:rPr>
        <w:t xml:space="preserve">, </w:t>
      </w:r>
      <w:r w:rsidRPr="00C0387B">
        <w:rPr>
          <w:rFonts w:ascii="Arial" w:eastAsia="Times New Roman" w:hAnsi="Arial" w:cs="Arial"/>
          <w:color w:val="3B4256"/>
          <w:sz w:val="24"/>
          <w:szCs w:val="24"/>
        </w:rPr>
        <w:t xml:space="preserve"> приняв положение «поплавок» и освободитесь от них.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 xml:space="preserve">* На шлюпке (лодке) имеется надпись о количестве пассажиров, которое можно на неё принять. Поэтому нельзя перегружать лодку сверх нормы нельзя также </w:t>
      </w:r>
      <w:r w:rsidRPr="00C0387B">
        <w:rPr>
          <w:rFonts w:ascii="Arial" w:eastAsia="Times New Roman" w:hAnsi="Arial" w:cs="Arial"/>
          <w:color w:val="3B4256"/>
          <w:sz w:val="24"/>
          <w:szCs w:val="24"/>
        </w:rPr>
        <w:lastRenderedPageBreak/>
        <w:t>сажать в лодку малолетних детей без взрослых. Воспрещается кататься на лодке и при большой волне.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МЕРЫ БЕЗОПАСНОСТИ ПРИ КУПАНИИ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· Купаться лучше утром или вечером, когда солнце греет, но нет опасности перегрева.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C0387B" w:rsidRPr="00C0387B" w:rsidRDefault="00C0387B" w:rsidP="00C0387B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C0387B">
        <w:rPr>
          <w:rFonts w:ascii="Arial" w:eastAsia="Times New Roman" w:hAnsi="Arial" w:cs="Arial"/>
          <w:color w:val="3B4256"/>
          <w:sz w:val="24"/>
          <w:szCs w:val="24"/>
        </w:rPr>
        <w:t>сосудосужающий</w:t>
      </w:r>
      <w:proofErr w:type="spellEnd"/>
      <w:r w:rsidRPr="00C0387B">
        <w:rPr>
          <w:rFonts w:ascii="Arial" w:eastAsia="Times New Roman" w:hAnsi="Arial" w:cs="Arial"/>
          <w:color w:val="3B4256"/>
          <w:sz w:val="24"/>
          <w:szCs w:val="24"/>
        </w:rPr>
        <w:t xml:space="preserve"> и сосудорасширяющий центр головного мозга.</w:t>
      </w:r>
    </w:p>
    <w:p w:rsidR="00C0387B" w:rsidRPr="00C0387B" w:rsidRDefault="00C0387B" w:rsidP="00C0387B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C0387B">
        <w:rPr>
          <w:rFonts w:ascii="Arial" w:eastAsia="Times New Roman" w:hAnsi="Arial" w:cs="Arial"/>
          <w:color w:val="3B4256"/>
          <w:sz w:val="24"/>
          <w:szCs w:val="24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МЕРЫ БЕЗОПАСНОСТИ ПОВЕДЕНИЯ ДЕТЕЙ НА ВОДЕ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1. Купаться только в отведённых для этого местах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2. Нельзя подавать ложные сигналы о помощи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3. Не заплывать за знаки ограждения зон купания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4. Не плавать на надувных камерах, досках, матрацах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5. Нельзя устраивать игры на воде, связанные с захватами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6. Нельзя подплывать к близко проходящим судам, лодкам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Быть готовым к решительным и умелым действиям самому часто означает спасти свою жизнь.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C0387B" w:rsidRDefault="00C0387B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AF18ED" w:rsidRDefault="00AF18ED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AF18ED" w:rsidRDefault="00AF18ED" w:rsidP="00C0387B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</w:p>
    <w:p w:rsidR="00456882" w:rsidRDefault="00456882"/>
    <w:sectPr w:rsidR="00456882" w:rsidSect="0045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7B"/>
    <w:rsid w:val="00456882"/>
    <w:rsid w:val="008A106F"/>
    <w:rsid w:val="00AF18ED"/>
    <w:rsid w:val="00C0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76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2</cp:revision>
  <dcterms:created xsi:type="dcterms:W3CDTF">2020-05-13T08:27:00Z</dcterms:created>
  <dcterms:modified xsi:type="dcterms:W3CDTF">2020-05-13T08:27:00Z</dcterms:modified>
</cp:coreProperties>
</file>