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C56EB2" w14:textId="77777777" w:rsidR="003C17E5" w:rsidRDefault="003C17E5" w:rsidP="0060643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Новости для начинающих предпринимателей и самозанятых!</w:t>
      </w:r>
    </w:p>
    <w:p w14:paraId="5D3461AD" w14:textId="77777777" w:rsidR="003C17E5" w:rsidRDefault="003C17E5" w:rsidP="0060643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3D9420D6" w14:textId="77777777" w:rsidR="003C17E5" w:rsidRDefault="003C17E5" w:rsidP="003C17E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3C17E5">
        <w:rPr>
          <w:rFonts w:ascii="Times New Roman" w:hAnsi="Times New Roman"/>
          <w:sz w:val="28"/>
          <w:szCs w:val="28"/>
        </w:rPr>
        <w:t>МКК Фонд микрофинансирования НСО</w:t>
      </w:r>
      <w:r>
        <w:rPr>
          <w:rFonts w:ascii="Times New Roman" w:hAnsi="Times New Roman"/>
          <w:sz w:val="28"/>
          <w:szCs w:val="28"/>
        </w:rPr>
        <w:t xml:space="preserve"> 18 июня текущего года изменил условия выдачи микрозаймов для «самозанятых» (физических лиц, уплачивающих НПД).</w:t>
      </w:r>
    </w:p>
    <w:p w14:paraId="76BC764C" w14:textId="77777777" w:rsidR="00C34BFF" w:rsidRDefault="00B65ECE" w:rsidP="003C17E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Для эт</w:t>
      </w:r>
      <w:r w:rsidR="00A11FA5">
        <w:rPr>
          <w:rFonts w:ascii="Times New Roman" w:hAnsi="Times New Roman"/>
          <w:sz w:val="28"/>
          <w:szCs w:val="28"/>
        </w:rPr>
        <w:t>ой</w:t>
      </w:r>
      <w:r>
        <w:rPr>
          <w:rFonts w:ascii="Times New Roman" w:hAnsi="Times New Roman"/>
          <w:sz w:val="28"/>
          <w:szCs w:val="28"/>
        </w:rPr>
        <w:t xml:space="preserve"> категори</w:t>
      </w:r>
      <w:r w:rsidR="00A11FA5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ув</w:t>
      </w:r>
      <w:r w:rsidR="00A11FA5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л</w:t>
      </w:r>
      <w:r w:rsidR="00A11FA5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чена предельная сумма микрозаймов в два раза (с 200 тыс. руб. до 400 тыс. руб.). При этом сохранен прежний (упрощенный) порядок</w:t>
      </w:r>
      <w:r w:rsidR="00C34BFF">
        <w:rPr>
          <w:rFonts w:ascii="Times New Roman" w:hAnsi="Times New Roman"/>
          <w:sz w:val="28"/>
          <w:szCs w:val="28"/>
        </w:rPr>
        <w:t xml:space="preserve"> подачи заявок, документов, рассмотрения заявок и выдачи. Увеличение размера займа позволит увеличить объем вложений в начатое дело, пополнить оборотные средства</w:t>
      </w:r>
      <w:r w:rsidR="00A62498">
        <w:rPr>
          <w:rFonts w:ascii="Times New Roman" w:hAnsi="Times New Roman"/>
          <w:sz w:val="28"/>
          <w:szCs w:val="28"/>
        </w:rPr>
        <w:t>,</w:t>
      </w:r>
      <w:r w:rsidR="00C34BFF">
        <w:rPr>
          <w:rFonts w:ascii="Times New Roman" w:hAnsi="Times New Roman"/>
          <w:sz w:val="28"/>
          <w:szCs w:val="28"/>
        </w:rPr>
        <w:t xml:space="preserve"> увеличить выручку.</w:t>
      </w:r>
    </w:p>
    <w:p w14:paraId="37134988" w14:textId="77777777" w:rsidR="00B65ECE" w:rsidRDefault="00C34BFF" w:rsidP="003C17E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Помимо увеличения</w:t>
      </w:r>
      <w:r w:rsidR="006403B1">
        <w:rPr>
          <w:rFonts w:ascii="Times New Roman" w:hAnsi="Times New Roman"/>
          <w:sz w:val="28"/>
          <w:szCs w:val="28"/>
        </w:rPr>
        <w:t xml:space="preserve"> предельной суммы с 18 июня текущего года</w:t>
      </w:r>
      <w:r w:rsidR="00323DBC">
        <w:rPr>
          <w:rFonts w:ascii="Times New Roman" w:hAnsi="Times New Roman"/>
          <w:sz w:val="28"/>
          <w:szCs w:val="28"/>
        </w:rPr>
        <w:t>, для «самозанятых» и</w:t>
      </w:r>
      <w:r w:rsidR="00F82B3D">
        <w:rPr>
          <w:rFonts w:ascii="Times New Roman" w:hAnsi="Times New Roman"/>
          <w:sz w:val="28"/>
          <w:szCs w:val="28"/>
        </w:rPr>
        <w:t xml:space="preserve"> </w:t>
      </w:r>
      <w:r w:rsidR="00323DBC">
        <w:rPr>
          <w:rFonts w:ascii="Times New Roman" w:hAnsi="Times New Roman"/>
          <w:sz w:val="28"/>
          <w:szCs w:val="28"/>
        </w:rPr>
        <w:t>начинающих</w:t>
      </w:r>
      <w:r w:rsidR="00F82B3D">
        <w:rPr>
          <w:rFonts w:ascii="Times New Roman" w:hAnsi="Times New Roman"/>
          <w:sz w:val="28"/>
          <w:szCs w:val="28"/>
        </w:rPr>
        <w:t xml:space="preserve"> </w:t>
      </w:r>
      <w:r w:rsidR="00323DBC">
        <w:rPr>
          <w:rFonts w:ascii="Times New Roman" w:hAnsi="Times New Roman"/>
          <w:sz w:val="28"/>
          <w:szCs w:val="28"/>
        </w:rPr>
        <w:t xml:space="preserve">предпринимателей действующих менее года с момента </w:t>
      </w:r>
      <w:r w:rsidR="00D14960">
        <w:rPr>
          <w:rFonts w:ascii="Times New Roman" w:hAnsi="Times New Roman"/>
          <w:sz w:val="28"/>
          <w:szCs w:val="28"/>
        </w:rPr>
        <w:t>государственной регистрации,</w:t>
      </w:r>
      <w:r w:rsidR="006403B1">
        <w:rPr>
          <w:rFonts w:ascii="Times New Roman" w:hAnsi="Times New Roman"/>
          <w:sz w:val="28"/>
          <w:szCs w:val="28"/>
        </w:rPr>
        <w:t xml:space="preserve"> вводится новый вид займа, который мы назвали «Легкий старт».</w:t>
      </w:r>
      <w:r>
        <w:rPr>
          <w:rFonts w:ascii="Times New Roman" w:hAnsi="Times New Roman"/>
          <w:sz w:val="28"/>
          <w:szCs w:val="28"/>
        </w:rPr>
        <w:t xml:space="preserve">  </w:t>
      </w:r>
      <w:r w:rsidR="00B65ECE">
        <w:rPr>
          <w:rFonts w:ascii="Times New Roman" w:hAnsi="Times New Roman"/>
          <w:sz w:val="28"/>
          <w:szCs w:val="28"/>
        </w:rPr>
        <w:t xml:space="preserve"> </w:t>
      </w:r>
    </w:p>
    <w:p w14:paraId="79F8AD0F" w14:textId="77777777" w:rsidR="00D438E7" w:rsidRDefault="00E9676C" w:rsidP="00E9676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3C17E5">
        <w:rPr>
          <w:rFonts w:ascii="Times New Roman" w:hAnsi="Times New Roman"/>
          <w:sz w:val="28"/>
          <w:szCs w:val="28"/>
        </w:rPr>
        <w:t>МКК Фонд микрофинансирования НСО</w:t>
      </w:r>
      <w:r>
        <w:rPr>
          <w:rFonts w:ascii="Times New Roman" w:hAnsi="Times New Roman"/>
          <w:sz w:val="28"/>
          <w:szCs w:val="28"/>
        </w:rPr>
        <w:t xml:space="preserve"> будет выдавать микрозаймы в размере от 30 до 100 тыс. рублей сроком на один год под ½ ключевой ставки ЦБ РФ (на сегодняшний день 2,75% годовых)</w:t>
      </w:r>
      <w:r w:rsidR="00F4694C">
        <w:rPr>
          <w:rFonts w:ascii="Times New Roman" w:hAnsi="Times New Roman"/>
          <w:sz w:val="28"/>
          <w:szCs w:val="28"/>
        </w:rPr>
        <w:t xml:space="preserve"> без предоставления залога</w:t>
      </w:r>
      <w:r w:rsidR="00C91BEF">
        <w:rPr>
          <w:rFonts w:ascii="Times New Roman" w:hAnsi="Times New Roman"/>
          <w:sz w:val="28"/>
          <w:szCs w:val="28"/>
        </w:rPr>
        <w:t>, но под</w:t>
      </w:r>
      <w:r w:rsidR="00F4694C">
        <w:rPr>
          <w:rFonts w:ascii="Times New Roman" w:hAnsi="Times New Roman"/>
          <w:sz w:val="28"/>
          <w:szCs w:val="28"/>
        </w:rPr>
        <w:t xml:space="preserve"> поручительств</w:t>
      </w:r>
      <w:r w:rsidR="00C91BEF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. На эти цели </w:t>
      </w:r>
      <w:r w:rsidRPr="003C17E5">
        <w:rPr>
          <w:rFonts w:ascii="Times New Roman" w:hAnsi="Times New Roman"/>
          <w:sz w:val="28"/>
          <w:szCs w:val="28"/>
        </w:rPr>
        <w:t>МКК Фонд микрофинансирования НСО</w:t>
      </w:r>
      <w:r>
        <w:rPr>
          <w:rFonts w:ascii="Times New Roman" w:hAnsi="Times New Roman"/>
          <w:sz w:val="28"/>
          <w:szCs w:val="28"/>
        </w:rPr>
        <w:t xml:space="preserve"> изыскал возможность </w:t>
      </w:r>
      <w:r w:rsidR="00862C33">
        <w:rPr>
          <w:rFonts w:ascii="Times New Roman" w:hAnsi="Times New Roman"/>
          <w:sz w:val="28"/>
          <w:szCs w:val="28"/>
        </w:rPr>
        <w:t xml:space="preserve">выделить </w:t>
      </w:r>
      <w:r>
        <w:rPr>
          <w:rFonts w:ascii="Times New Roman" w:hAnsi="Times New Roman"/>
          <w:sz w:val="28"/>
          <w:szCs w:val="28"/>
        </w:rPr>
        <w:t>3,6 млн. рублей. Так</w:t>
      </w:r>
      <w:r w:rsidR="00CD67E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что число заявок по «Легкому старту» ограничено данной суммой. </w:t>
      </w:r>
    </w:p>
    <w:p w14:paraId="541423AA" w14:textId="77777777" w:rsidR="00D438E7" w:rsidRDefault="00D438E7" w:rsidP="00E9676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Таким образом</w:t>
      </w:r>
      <w:r w:rsidR="00E14E96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Pr="003C17E5">
        <w:rPr>
          <w:rFonts w:ascii="Times New Roman" w:hAnsi="Times New Roman"/>
          <w:sz w:val="28"/>
          <w:szCs w:val="28"/>
        </w:rPr>
        <w:t>МКК Фонд микрофинансирования НСО</w:t>
      </w:r>
      <w:r>
        <w:rPr>
          <w:rFonts w:ascii="Times New Roman" w:hAnsi="Times New Roman"/>
          <w:sz w:val="28"/>
          <w:szCs w:val="28"/>
        </w:rPr>
        <w:t xml:space="preserve"> хочет поддерж</w:t>
      </w:r>
      <w:r w:rsidR="00C86B87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ть тех, </w:t>
      </w:r>
      <w:r w:rsidR="00E14E96"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то в существующей ситуации начинает свое предпринимательское дело.</w:t>
      </w:r>
    </w:p>
    <w:p w14:paraId="23A91D7B" w14:textId="77777777" w:rsidR="00D438E7" w:rsidRDefault="00D438E7" w:rsidP="00E9676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Ждем обратной реакции, ждем Ваших заявок.</w:t>
      </w:r>
    </w:p>
    <w:p w14:paraId="29DCC0AA" w14:textId="77777777" w:rsidR="00ED76A2" w:rsidRDefault="00D438E7" w:rsidP="00E9676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Напоминаем, что </w:t>
      </w:r>
      <w:r w:rsidR="00C70C12">
        <w:rPr>
          <w:rFonts w:ascii="Times New Roman" w:hAnsi="Times New Roman"/>
          <w:sz w:val="28"/>
          <w:szCs w:val="28"/>
        </w:rPr>
        <w:t xml:space="preserve">с июня возможность получить займы под ½ ключевой ставки ЦБ РФ получили </w:t>
      </w:r>
      <w:proofErr w:type="gramStart"/>
      <w:r w:rsidR="00ED76A2">
        <w:rPr>
          <w:rFonts w:ascii="Times New Roman" w:hAnsi="Times New Roman"/>
          <w:sz w:val="28"/>
          <w:szCs w:val="28"/>
        </w:rPr>
        <w:t>предприниматели</w:t>
      </w:r>
      <w:proofErr w:type="gramEnd"/>
      <w:r w:rsidR="007019E2">
        <w:rPr>
          <w:rFonts w:ascii="Times New Roman" w:hAnsi="Times New Roman"/>
          <w:sz w:val="28"/>
          <w:szCs w:val="28"/>
        </w:rPr>
        <w:t xml:space="preserve"> </w:t>
      </w:r>
      <w:r w:rsidR="00ED76A2">
        <w:rPr>
          <w:rFonts w:ascii="Times New Roman" w:hAnsi="Times New Roman"/>
          <w:sz w:val="28"/>
          <w:szCs w:val="28"/>
        </w:rPr>
        <w:t>имеющие статус социальных</w:t>
      </w:r>
      <w:r w:rsidR="007019E2">
        <w:rPr>
          <w:rFonts w:ascii="Times New Roman" w:hAnsi="Times New Roman"/>
          <w:sz w:val="28"/>
          <w:szCs w:val="28"/>
        </w:rPr>
        <w:t xml:space="preserve"> предприятий</w:t>
      </w:r>
      <w:r w:rsidR="00ED76A2">
        <w:rPr>
          <w:rFonts w:ascii="Times New Roman" w:hAnsi="Times New Roman"/>
          <w:sz w:val="28"/>
          <w:szCs w:val="28"/>
        </w:rPr>
        <w:t>.</w:t>
      </w:r>
    </w:p>
    <w:p w14:paraId="14D81074" w14:textId="77777777" w:rsidR="00E6388C" w:rsidRDefault="00ED76A2" w:rsidP="00E638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ab/>
        <w:t xml:space="preserve">Подробная информация на сайте </w:t>
      </w:r>
      <w:r w:rsidRPr="003C17E5">
        <w:rPr>
          <w:rFonts w:ascii="Times New Roman" w:hAnsi="Times New Roman"/>
          <w:sz w:val="28"/>
          <w:szCs w:val="28"/>
        </w:rPr>
        <w:t>МКК Фонд микрофинансирования НСО</w:t>
      </w:r>
      <w:r>
        <w:rPr>
          <w:rFonts w:ascii="Times New Roman" w:hAnsi="Times New Roman"/>
          <w:sz w:val="28"/>
          <w:szCs w:val="28"/>
        </w:rPr>
        <w:t xml:space="preserve"> </w:t>
      </w:r>
      <w:hyperlink r:id="rId4" w:history="1">
        <w:r w:rsidRPr="00ED76A2">
          <w:rPr>
            <w:rStyle w:val="a4"/>
            <w:rFonts w:ascii="Times New Roman" w:hAnsi="Times New Roman"/>
            <w:sz w:val="28"/>
            <w:szCs w:val="28"/>
          </w:rPr>
          <w:t>www.microfund.ru</w:t>
        </w:r>
      </w:hyperlink>
      <w:r>
        <w:rPr>
          <w:rStyle w:val="a4"/>
          <w:rFonts w:ascii="Times New Roman" w:hAnsi="Times New Roman"/>
          <w:sz w:val="28"/>
          <w:szCs w:val="28"/>
        </w:rPr>
        <w:t>.</w:t>
      </w:r>
      <w:r w:rsidR="00E6388C" w:rsidRPr="00E6388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r w:rsidR="00E6388C" w:rsidRPr="0002107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Также вы можете проконсультироваться непосредственно у специалистов Фонда по тел. 8-800-600-3407 или (383) 209-13-33.</w:t>
      </w:r>
    </w:p>
    <w:p w14:paraId="3FFBEBB0" w14:textId="77777777" w:rsidR="003C17E5" w:rsidRDefault="00D438E7" w:rsidP="00E9676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E9676C">
        <w:rPr>
          <w:rFonts w:ascii="Times New Roman" w:hAnsi="Times New Roman"/>
          <w:sz w:val="28"/>
          <w:szCs w:val="28"/>
        </w:rPr>
        <w:t xml:space="preserve">  </w:t>
      </w:r>
    </w:p>
    <w:p w14:paraId="3E8D8598" w14:textId="77777777" w:rsidR="003C17E5" w:rsidRDefault="003C17E5" w:rsidP="0060643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64AFD12" w14:textId="77777777" w:rsidR="00A44615" w:rsidRDefault="003C17E5" w:rsidP="0060643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14:paraId="15DB881D" w14:textId="77777777" w:rsidR="00A44615" w:rsidRDefault="00A44615" w:rsidP="0060643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2017B95" w14:textId="77777777" w:rsidR="00ED76A2" w:rsidRPr="000D2ACD" w:rsidRDefault="00A44615" w:rsidP="00ED76A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3C17E5">
        <w:rPr>
          <w:rFonts w:ascii="Times New Roman" w:hAnsi="Times New Roman"/>
          <w:sz w:val="28"/>
          <w:szCs w:val="28"/>
          <w:highlight w:val="yellow"/>
        </w:rPr>
        <w:t xml:space="preserve"> </w:t>
      </w:r>
    </w:p>
    <w:p w14:paraId="2DEEBBB4" w14:textId="77777777" w:rsidR="00775249" w:rsidRPr="000D2ACD" w:rsidRDefault="00775249" w:rsidP="007752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AA3A130" w14:textId="77777777" w:rsidR="00000000" w:rsidRDefault="00F25727" w:rsidP="0060643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sectPr w:rsidR="00C00A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4851"/>
    <w:rsid w:val="00067CAC"/>
    <w:rsid w:val="000D2ACD"/>
    <w:rsid w:val="001164B6"/>
    <w:rsid w:val="00154BA3"/>
    <w:rsid w:val="00170152"/>
    <w:rsid w:val="001E2B62"/>
    <w:rsid w:val="002752C0"/>
    <w:rsid w:val="00323DBC"/>
    <w:rsid w:val="003832C3"/>
    <w:rsid w:val="003C17E5"/>
    <w:rsid w:val="003D7294"/>
    <w:rsid w:val="00401F47"/>
    <w:rsid w:val="00470779"/>
    <w:rsid w:val="004B44DA"/>
    <w:rsid w:val="004D1A29"/>
    <w:rsid w:val="0055776B"/>
    <w:rsid w:val="00564F91"/>
    <w:rsid w:val="005A35E7"/>
    <w:rsid w:val="005B6DDF"/>
    <w:rsid w:val="00606439"/>
    <w:rsid w:val="006174C5"/>
    <w:rsid w:val="006403B1"/>
    <w:rsid w:val="006C5729"/>
    <w:rsid w:val="006D2FA9"/>
    <w:rsid w:val="007019E2"/>
    <w:rsid w:val="00747F07"/>
    <w:rsid w:val="00775249"/>
    <w:rsid w:val="00787355"/>
    <w:rsid w:val="00800D08"/>
    <w:rsid w:val="00810A2F"/>
    <w:rsid w:val="00812904"/>
    <w:rsid w:val="008248C3"/>
    <w:rsid w:val="00862C33"/>
    <w:rsid w:val="008D20C2"/>
    <w:rsid w:val="009667D7"/>
    <w:rsid w:val="00A11FA5"/>
    <w:rsid w:val="00A44615"/>
    <w:rsid w:val="00A566E0"/>
    <w:rsid w:val="00A60736"/>
    <w:rsid w:val="00A62498"/>
    <w:rsid w:val="00AE154D"/>
    <w:rsid w:val="00B65ECE"/>
    <w:rsid w:val="00C34BFF"/>
    <w:rsid w:val="00C70C12"/>
    <w:rsid w:val="00C81A00"/>
    <w:rsid w:val="00C86B87"/>
    <w:rsid w:val="00C91BEF"/>
    <w:rsid w:val="00CD2826"/>
    <w:rsid w:val="00CD67EE"/>
    <w:rsid w:val="00D14960"/>
    <w:rsid w:val="00D438E7"/>
    <w:rsid w:val="00D7264F"/>
    <w:rsid w:val="00DB1A22"/>
    <w:rsid w:val="00DC4760"/>
    <w:rsid w:val="00E14E96"/>
    <w:rsid w:val="00E24851"/>
    <w:rsid w:val="00E31824"/>
    <w:rsid w:val="00E55309"/>
    <w:rsid w:val="00E6388C"/>
    <w:rsid w:val="00E7550D"/>
    <w:rsid w:val="00E85787"/>
    <w:rsid w:val="00E85B93"/>
    <w:rsid w:val="00E9676C"/>
    <w:rsid w:val="00EB7035"/>
    <w:rsid w:val="00ED76A2"/>
    <w:rsid w:val="00F01DF2"/>
    <w:rsid w:val="00F25727"/>
    <w:rsid w:val="00F348FD"/>
    <w:rsid w:val="00F4694C"/>
    <w:rsid w:val="00F57EE8"/>
    <w:rsid w:val="00F82B3D"/>
    <w:rsid w:val="00FF3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8F556"/>
  <w15:chartTrackingRefBased/>
  <w15:docId w15:val="{AF7B11F5-C58B-4D44-ABEC-303967E3A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2AC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75249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91B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91B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microfund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Турчак</dc:creator>
  <cp:keywords/>
  <dc:description/>
  <cp:lastModifiedBy>Дом</cp:lastModifiedBy>
  <cp:revision>2</cp:revision>
  <cp:lastPrinted>2021-06-18T08:14:00Z</cp:lastPrinted>
  <dcterms:created xsi:type="dcterms:W3CDTF">2023-12-21T08:24:00Z</dcterms:created>
  <dcterms:modified xsi:type="dcterms:W3CDTF">2023-12-21T08:24:00Z</dcterms:modified>
</cp:coreProperties>
</file>