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C"/>
  <w:body>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c"/>
        <w:spacing w:line="300" w:lineRule="auto"/>
        <w:divId w:val="1801192157"/>
        <w:rPr>
          <w:color w:val="333333"/>
          <w:sz w:val="27"/>
          <w:szCs w:val="27"/>
        </w:rPr>
      </w:pPr>
      <w:r>
        <w:rPr>
          <w:color w:val="333333"/>
          <w:sz w:val="27"/>
          <w:szCs w:val="27"/>
        </w:rPr>
        <w:t>РОССИЙСКАЯ ФЕДЕРАЦИЯ</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t"/>
        <w:spacing w:line="300" w:lineRule="auto"/>
        <w:divId w:val="1801192157"/>
        <w:rPr>
          <w:color w:val="333333"/>
          <w:sz w:val="27"/>
          <w:szCs w:val="27"/>
        </w:rPr>
      </w:pPr>
      <w:r>
        <w:rPr>
          <w:color w:val="333333"/>
          <w:sz w:val="27"/>
          <w:szCs w:val="27"/>
        </w:rPr>
        <w:t>ФЕДЕРАЛЬНЫЙ ЗАКОН</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t"/>
        <w:spacing w:line="300" w:lineRule="auto"/>
        <w:divId w:val="1801192157"/>
        <w:rPr>
          <w:color w:val="333333"/>
          <w:sz w:val="27"/>
          <w:szCs w:val="27"/>
        </w:rPr>
      </w:pPr>
      <w:bookmarkStart w:id="0" w:name="_GoBack"/>
      <w:r>
        <w:rPr>
          <w:color w:val="333333"/>
          <w:sz w:val="27"/>
          <w:szCs w:val="27"/>
        </w:rPr>
        <w:t>О контроле за соответствием расходов лиц, замещающих государственные должности, и иных лиц их доходам</w:t>
      </w:r>
    </w:p>
    <w:bookmarkEnd w:id="0"/>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i"/>
        <w:spacing w:line="300" w:lineRule="auto"/>
        <w:divId w:val="1801192157"/>
        <w:rPr>
          <w:color w:val="333333"/>
          <w:sz w:val="27"/>
          <w:szCs w:val="27"/>
        </w:rPr>
      </w:pPr>
      <w:r>
        <w:rPr>
          <w:color w:val="333333"/>
          <w:sz w:val="27"/>
          <w:szCs w:val="27"/>
        </w:rPr>
        <w:t>Принят Государственной Думой                              23 ноября 2012 года</w:t>
      </w:r>
    </w:p>
    <w:p w:rsidR="00000000" w:rsidRDefault="00475724">
      <w:pPr>
        <w:pStyle w:val="i"/>
        <w:spacing w:line="300" w:lineRule="auto"/>
        <w:divId w:val="1801192157"/>
        <w:rPr>
          <w:color w:val="333333"/>
          <w:sz w:val="27"/>
          <w:szCs w:val="27"/>
        </w:rPr>
      </w:pPr>
      <w:r>
        <w:rPr>
          <w:color w:val="333333"/>
          <w:sz w:val="27"/>
          <w:szCs w:val="27"/>
        </w:rPr>
        <w:t>Одобрен Советом Федерации  </w:t>
      </w:r>
      <w:r>
        <w:rPr>
          <w:color w:val="333333"/>
          <w:sz w:val="27"/>
          <w:szCs w:val="27"/>
        </w:rPr>
        <w:t>                                 28 ноября 2012 года</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c"/>
        <w:spacing w:line="300" w:lineRule="auto"/>
        <w:divId w:val="1801192157"/>
        <w:rPr>
          <w:color w:val="333333"/>
          <w:sz w:val="27"/>
          <w:szCs w:val="27"/>
        </w:rPr>
      </w:pPr>
      <w:r>
        <w:rPr>
          <w:rStyle w:val="mark"/>
          <w:color w:val="333333"/>
          <w:sz w:val="27"/>
          <w:szCs w:val="27"/>
        </w:rPr>
        <w:t>(В редакции федеральных законов от 22.12.2014 № 431-ФЗ, от 03.11.2015 № 303-ФЗ, от 04.06.2018 № 133-ФЗ, от 03.08.2018 № 307-ФЗ, от 31.07.2020 № 259-ФЗ, от 30.12.2020 № 529-ФЗ)</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h"/>
        <w:spacing w:line="300" w:lineRule="auto"/>
        <w:divId w:val="1801192157"/>
        <w:rPr>
          <w:color w:val="333333"/>
          <w:sz w:val="27"/>
          <w:szCs w:val="27"/>
        </w:rPr>
      </w:pPr>
      <w:r>
        <w:rPr>
          <w:color w:val="333333"/>
          <w:sz w:val="27"/>
          <w:szCs w:val="27"/>
        </w:rPr>
        <w:t>Статья 1</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a3"/>
        <w:spacing w:line="300" w:lineRule="auto"/>
        <w:divId w:val="1801192157"/>
        <w:rPr>
          <w:color w:val="333333"/>
          <w:sz w:val="27"/>
          <w:szCs w:val="27"/>
        </w:rPr>
      </w:pPr>
      <w:r>
        <w:rPr>
          <w:color w:val="333333"/>
          <w:sz w:val="27"/>
          <w:szCs w:val="27"/>
        </w:rP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w:t>
      </w:r>
      <w:r>
        <w:rPr>
          <w:color w:val="333333"/>
          <w:sz w:val="27"/>
          <w:szCs w:val="27"/>
        </w:rPr>
        <w:t>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w:t>
      </w:r>
      <w:r>
        <w:rPr>
          <w:color w:val="333333"/>
          <w:sz w:val="27"/>
          <w:szCs w:val="27"/>
        </w:rPr>
        <w:t xml:space="preserve">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 </w:t>
      </w:r>
      <w:r>
        <w:rPr>
          <w:rStyle w:val="mark"/>
          <w:color w:val="333333"/>
          <w:sz w:val="27"/>
          <w:szCs w:val="27"/>
        </w:rPr>
        <w:t>(В редакции Федерального закона от 22.12.2014 № 431-ФЗ)</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h"/>
        <w:spacing w:line="300" w:lineRule="auto"/>
        <w:divId w:val="1801192157"/>
        <w:rPr>
          <w:color w:val="333333"/>
          <w:sz w:val="27"/>
          <w:szCs w:val="27"/>
        </w:rPr>
      </w:pPr>
      <w:r>
        <w:rPr>
          <w:color w:val="333333"/>
          <w:sz w:val="27"/>
          <w:szCs w:val="27"/>
        </w:rPr>
        <w:t>Статья 2</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a3"/>
        <w:spacing w:line="300" w:lineRule="auto"/>
        <w:divId w:val="1801192157"/>
        <w:rPr>
          <w:color w:val="333333"/>
          <w:sz w:val="27"/>
          <w:szCs w:val="27"/>
        </w:rPr>
      </w:pPr>
      <w:r>
        <w:rPr>
          <w:color w:val="333333"/>
          <w:sz w:val="27"/>
          <w:szCs w:val="27"/>
        </w:rPr>
        <w:t>1. Настоящий Федеральный закон устанавливает контроль за расходами:</w:t>
      </w:r>
    </w:p>
    <w:p w:rsidR="00000000" w:rsidRDefault="00475724">
      <w:pPr>
        <w:pStyle w:val="a3"/>
        <w:spacing w:line="300" w:lineRule="auto"/>
        <w:divId w:val="1801192157"/>
        <w:rPr>
          <w:color w:val="333333"/>
          <w:sz w:val="27"/>
          <w:szCs w:val="27"/>
        </w:rPr>
      </w:pPr>
      <w:r>
        <w:rPr>
          <w:color w:val="333333"/>
          <w:sz w:val="27"/>
          <w:szCs w:val="27"/>
        </w:rPr>
        <w:t>1) лиц, замещающих (занимающих):</w:t>
      </w:r>
    </w:p>
    <w:p w:rsidR="00000000" w:rsidRDefault="00475724">
      <w:pPr>
        <w:pStyle w:val="a3"/>
        <w:spacing w:line="300" w:lineRule="auto"/>
        <w:divId w:val="1801192157"/>
        <w:rPr>
          <w:color w:val="333333"/>
          <w:sz w:val="27"/>
          <w:szCs w:val="27"/>
        </w:rPr>
      </w:pPr>
      <w:r>
        <w:rPr>
          <w:color w:val="333333"/>
          <w:sz w:val="27"/>
          <w:szCs w:val="27"/>
        </w:rPr>
        <w:t>а) государственные должности Российской Федерации, в отношении которых федеральными конституционными законами или федеральными законами не ус</w:t>
      </w:r>
      <w:r>
        <w:rPr>
          <w:color w:val="333333"/>
          <w:sz w:val="27"/>
          <w:szCs w:val="27"/>
        </w:rPr>
        <w:t>тановлен иной порядок осуществления контроля за расходами;</w:t>
      </w:r>
    </w:p>
    <w:p w:rsidR="00000000" w:rsidRDefault="00475724">
      <w:pPr>
        <w:pStyle w:val="a3"/>
        <w:spacing w:line="300" w:lineRule="auto"/>
        <w:divId w:val="1801192157"/>
        <w:rPr>
          <w:color w:val="333333"/>
          <w:sz w:val="27"/>
          <w:szCs w:val="27"/>
        </w:rPr>
      </w:pPr>
      <w:r>
        <w:rPr>
          <w:color w:val="333333"/>
          <w:sz w:val="27"/>
          <w:szCs w:val="27"/>
        </w:rPr>
        <w:t>б) должности членов Совета директоров Центрального банка Российской Федерации (далее - Банк России);</w:t>
      </w:r>
    </w:p>
    <w:p w:rsidR="00000000" w:rsidRDefault="00475724">
      <w:pPr>
        <w:pStyle w:val="a3"/>
        <w:spacing w:line="300" w:lineRule="auto"/>
        <w:divId w:val="1801192157"/>
        <w:rPr>
          <w:color w:val="333333"/>
          <w:sz w:val="27"/>
          <w:szCs w:val="27"/>
        </w:rPr>
      </w:pPr>
      <w:r>
        <w:rPr>
          <w:color w:val="333333"/>
          <w:sz w:val="27"/>
          <w:szCs w:val="27"/>
        </w:rPr>
        <w:t>в) государственные должности субъектов Российской Федерации;</w:t>
      </w:r>
    </w:p>
    <w:p w:rsidR="00000000" w:rsidRDefault="00475724">
      <w:pPr>
        <w:pStyle w:val="a3"/>
        <w:spacing w:line="300" w:lineRule="auto"/>
        <w:divId w:val="1801192157"/>
        <w:rPr>
          <w:color w:val="333333"/>
          <w:sz w:val="27"/>
          <w:szCs w:val="27"/>
        </w:rPr>
      </w:pPr>
      <w:r>
        <w:rPr>
          <w:color w:val="333333"/>
          <w:sz w:val="27"/>
          <w:szCs w:val="27"/>
        </w:rPr>
        <w:t xml:space="preserve">г) муниципальные должности; </w:t>
      </w:r>
      <w:r>
        <w:rPr>
          <w:rStyle w:val="mark"/>
          <w:color w:val="333333"/>
          <w:sz w:val="27"/>
          <w:szCs w:val="27"/>
        </w:rPr>
        <w:t>(В реда</w:t>
      </w:r>
      <w:r>
        <w:rPr>
          <w:rStyle w:val="mark"/>
          <w:color w:val="333333"/>
          <w:sz w:val="27"/>
          <w:szCs w:val="27"/>
        </w:rPr>
        <w:t>кции Федерального закона от 03.11.2015 № 303-ФЗ)</w:t>
      </w:r>
    </w:p>
    <w:p w:rsidR="00000000" w:rsidRDefault="00475724">
      <w:pPr>
        <w:pStyle w:val="a3"/>
        <w:spacing w:line="300" w:lineRule="auto"/>
        <w:divId w:val="1801192157"/>
        <w:rPr>
          <w:color w:val="333333"/>
          <w:sz w:val="27"/>
          <w:szCs w:val="27"/>
        </w:rPr>
      </w:pPr>
      <w:r>
        <w:rPr>
          <w:color w:val="333333"/>
          <w:sz w:val="27"/>
          <w:szCs w:val="27"/>
        </w:rP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w:t>
      </w:r>
      <w:r>
        <w:rPr>
          <w:color w:val="333333"/>
          <w:sz w:val="27"/>
          <w:szCs w:val="27"/>
        </w:rPr>
        <w:t xml:space="preserve"> а также сведения о доходах, об имуществе и обязательствах имущественного характера своих супруги (супруга) и несовершеннолетних детей; </w:t>
      </w:r>
      <w:r>
        <w:rPr>
          <w:rStyle w:val="mark"/>
          <w:color w:val="333333"/>
          <w:sz w:val="27"/>
          <w:szCs w:val="27"/>
        </w:rPr>
        <w:t>(В редакции Федерального закона от 22.12.2014 № 431-ФЗ)</w:t>
      </w:r>
    </w:p>
    <w:p w:rsidR="00000000" w:rsidRDefault="00475724">
      <w:pPr>
        <w:pStyle w:val="a3"/>
        <w:spacing w:line="300" w:lineRule="auto"/>
        <w:divId w:val="1801192157"/>
        <w:rPr>
          <w:color w:val="333333"/>
          <w:sz w:val="27"/>
          <w:szCs w:val="27"/>
        </w:rPr>
      </w:pPr>
      <w:r>
        <w:rPr>
          <w:color w:val="333333"/>
          <w:sz w:val="27"/>
          <w:szCs w:val="27"/>
        </w:rPr>
        <w:t>е) должности государственной гражданской службы субъектов Россий</w:t>
      </w:r>
      <w:r>
        <w:rPr>
          <w:color w:val="333333"/>
          <w:sz w:val="27"/>
          <w:szCs w:val="27"/>
        </w:rPr>
        <w:t>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w:t>
      </w:r>
      <w:r>
        <w:rPr>
          <w:color w:val="333333"/>
          <w:sz w:val="27"/>
          <w:szCs w:val="27"/>
        </w:rPr>
        <w:t xml:space="preserve">а своих супруги (супруга) и несовершеннолетних детей; </w:t>
      </w:r>
      <w:r>
        <w:rPr>
          <w:rStyle w:val="mark"/>
          <w:color w:val="333333"/>
          <w:sz w:val="27"/>
          <w:szCs w:val="27"/>
        </w:rPr>
        <w:t>(В редакции Федерального закона от 22.12.2014 № 431-ФЗ)</w:t>
      </w:r>
    </w:p>
    <w:p w:rsidR="00000000" w:rsidRDefault="00475724">
      <w:pPr>
        <w:pStyle w:val="a3"/>
        <w:spacing w:line="300" w:lineRule="auto"/>
        <w:divId w:val="1801192157"/>
        <w:rPr>
          <w:color w:val="333333"/>
          <w:sz w:val="27"/>
          <w:szCs w:val="27"/>
        </w:rPr>
      </w:pPr>
      <w:r>
        <w:rPr>
          <w:color w:val="333333"/>
          <w:sz w:val="27"/>
          <w:szCs w:val="27"/>
        </w:rPr>
        <w:t>ж) </w:t>
      </w:r>
      <w:r>
        <w:rPr>
          <w:color w:val="333333"/>
          <w:sz w:val="27"/>
          <w:szCs w:val="27"/>
        </w:rPr>
        <w:t>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w:t>
      </w:r>
      <w:r>
        <w:rPr>
          <w:color w:val="333333"/>
          <w:sz w:val="27"/>
          <w:szCs w:val="27"/>
        </w:rPr>
        <w:t xml:space="preserve">венного характера своих супруги (супруга) и несовершеннолетних детей; </w:t>
      </w:r>
      <w:r>
        <w:rPr>
          <w:rStyle w:val="mark"/>
          <w:color w:val="333333"/>
          <w:sz w:val="27"/>
          <w:szCs w:val="27"/>
        </w:rPr>
        <w:t>(В редакции Федерального закона от 22.12.2014 № 431-ФЗ)</w:t>
      </w:r>
    </w:p>
    <w:p w:rsidR="00000000" w:rsidRDefault="00475724">
      <w:pPr>
        <w:pStyle w:val="a3"/>
        <w:spacing w:line="300" w:lineRule="auto"/>
        <w:divId w:val="1801192157"/>
        <w:rPr>
          <w:color w:val="333333"/>
          <w:sz w:val="27"/>
          <w:szCs w:val="27"/>
        </w:rPr>
      </w:pPr>
      <w:r>
        <w:rPr>
          <w:color w:val="333333"/>
          <w:sz w:val="27"/>
          <w:szCs w:val="27"/>
        </w:rPr>
        <w:t>з) должности в Банке России, осуществление полномочий по которым влечет за собой обязанность представлять сведения о своих доходах</w:t>
      </w:r>
      <w:r>
        <w:rPr>
          <w:color w:val="333333"/>
          <w:sz w:val="27"/>
          <w:szCs w:val="27"/>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Pr>
          <w:rStyle w:val="mark"/>
          <w:color w:val="333333"/>
          <w:sz w:val="27"/>
          <w:szCs w:val="27"/>
        </w:rPr>
        <w:t>(В редакции Федерального закона от 22.12.2014 № 431-ФЗ)</w:t>
      </w:r>
    </w:p>
    <w:p w:rsidR="00000000" w:rsidRDefault="00475724">
      <w:pPr>
        <w:pStyle w:val="a3"/>
        <w:spacing w:line="300" w:lineRule="auto"/>
        <w:divId w:val="1801192157"/>
        <w:rPr>
          <w:color w:val="333333"/>
          <w:sz w:val="27"/>
          <w:szCs w:val="27"/>
        </w:rPr>
      </w:pPr>
      <w:r>
        <w:rPr>
          <w:color w:val="333333"/>
          <w:sz w:val="27"/>
          <w:szCs w:val="27"/>
        </w:rPr>
        <w:t>и) долж</w:t>
      </w:r>
      <w:r>
        <w:rPr>
          <w:color w:val="333333"/>
          <w:sz w:val="27"/>
          <w:szCs w:val="27"/>
        </w:rPr>
        <w:t>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w:t>
      </w:r>
      <w:r>
        <w:rPr>
          <w:color w:val="333333"/>
          <w:sz w:val="27"/>
          <w:szCs w:val="27"/>
        </w:rPr>
        <w:t xml:space="preserve">ущественного характера своих супруги (супруга) и несовершеннолетних детей; </w:t>
      </w:r>
      <w:r>
        <w:rPr>
          <w:rStyle w:val="mark"/>
          <w:color w:val="333333"/>
          <w:sz w:val="27"/>
          <w:szCs w:val="27"/>
        </w:rPr>
        <w:t>(В редакции Федерального закона от 22.12.2014 № 431-ФЗ)</w:t>
      </w:r>
    </w:p>
    <w:p w:rsidR="00000000" w:rsidRDefault="00475724">
      <w:pPr>
        <w:pStyle w:val="a3"/>
        <w:spacing w:line="300" w:lineRule="auto"/>
        <w:divId w:val="1801192157"/>
        <w:rPr>
          <w:color w:val="333333"/>
          <w:sz w:val="27"/>
          <w:szCs w:val="27"/>
        </w:rPr>
      </w:pPr>
      <w:r>
        <w:rPr>
          <w:color w:val="333333"/>
          <w:sz w:val="27"/>
          <w:szCs w:val="27"/>
        </w:rPr>
        <w:t>к) должности в Пенсионном фонде Российской Федерации, Фонде социального страхования Российской Федерации, Федеральном фонде о</w:t>
      </w:r>
      <w:r>
        <w:rPr>
          <w:color w:val="333333"/>
          <w:sz w:val="27"/>
          <w:szCs w:val="27"/>
        </w:rPr>
        <w:t xml:space="preserve">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w:t>
      </w:r>
      <w:r>
        <w:rPr>
          <w:color w:val="333333"/>
          <w:sz w:val="27"/>
          <w:szCs w:val="27"/>
        </w:rPr>
        <w:t xml:space="preserve">имущественного характера своих супруги (супруга) и несовершеннолетних детей; </w:t>
      </w:r>
      <w:r>
        <w:rPr>
          <w:rStyle w:val="mark"/>
          <w:color w:val="333333"/>
          <w:sz w:val="27"/>
          <w:szCs w:val="27"/>
        </w:rPr>
        <w:t>(В редакции Федерального закона от 22.12.2014 № 431-ФЗ)</w:t>
      </w:r>
    </w:p>
    <w:p w:rsidR="00000000" w:rsidRDefault="00475724">
      <w:pPr>
        <w:pStyle w:val="a3"/>
        <w:spacing w:line="300" w:lineRule="auto"/>
        <w:divId w:val="1801192157"/>
        <w:rPr>
          <w:color w:val="333333"/>
          <w:sz w:val="27"/>
          <w:szCs w:val="27"/>
        </w:rPr>
      </w:pPr>
      <w:r>
        <w:rPr>
          <w:color w:val="333333"/>
          <w:sz w:val="27"/>
          <w:szCs w:val="27"/>
        </w:rPr>
        <w:t>л) должности в иных организациях, созданных Российской Федерацией на основании федеральных законов, осуществление полномочи</w:t>
      </w:r>
      <w:r>
        <w:rPr>
          <w:color w:val="333333"/>
          <w:sz w:val="27"/>
          <w:szCs w:val="27"/>
        </w:rPr>
        <w:t>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w:t>
      </w:r>
      <w:r>
        <w:rPr>
          <w:color w:val="333333"/>
          <w:sz w:val="27"/>
          <w:szCs w:val="27"/>
        </w:rPr>
        <w:t xml:space="preserve">олетних детей; </w:t>
      </w:r>
      <w:r>
        <w:rPr>
          <w:rStyle w:val="mark"/>
          <w:color w:val="333333"/>
          <w:sz w:val="27"/>
          <w:szCs w:val="27"/>
        </w:rPr>
        <w:t>(В редакции Федерального закона от 22.12.2014 № 431-ФЗ)</w:t>
      </w:r>
    </w:p>
    <w:p w:rsidR="00000000" w:rsidRDefault="00475724">
      <w:pPr>
        <w:pStyle w:val="a3"/>
        <w:spacing w:line="300" w:lineRule="auto"/>
        <w:divId w:val="1801192157"/>
        <w:rPr>
          <w:color w:val="333333"/>
          <w:sz w:val="27"/>
          <w:szCs w:val="27"/>
        </w:rPr>
      </w:pPr>
      <w:r>
        <w:rPr>
          <w:color w:val="333333"/>
          <w:sz w:val="27"/>
          <w:szCs w:val="27"/>
        </w:rP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w:t>
      </w:r>
      <w:r>
        <w:rPr>
          <w:color w:val="333333"/>
          <w:sz w:val="27"/>
          <w:szCs w:val="27"/>
        </w:rPr>
        <w:t>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w:t>
      </w:r>
      <w:r>
        <w:rPr>
          <w:color w:val="333333"/>
          <w:sz w:val="27"/>
          <w:szCs w:val="27"/>
        </w:rPr>
        <w:t xml:space="preserve">ннолетних детей; </w:t>
      </w:r>
      <w:r>
        <w:rPr>
          <w:rStyle w:val="mark"/>
          <w:color w:val="333333"/>
          <w:sz w:val="27"/>
          <w:szCs w:val="27"/>
        </w:rPr>
        <w:t>(В редакции Федерального закона от 22.12.2014 № 431-ФЗ)</w:t>
      </w:r>
    </w:p>
    <w:p w:rsidR="00000000" w:rsidRDefault="00475724">
      <w:pPr>
        <w:pStyle w:val="a3"/>
        <w:spacing w:line="300" w:lineRule="auto"/>
        <w:divId w:val="1801192157"/>
        <w:rPr>
          <w:color w:val="333333"/>
          <w:sz w:val="27"/>
          <w:szCs w:val="27"/>
        </w:rPr>
      </w:pPr>
      <w:r>
        <w:rPr>
          <w:color w:val="333333"/>
          <w:sz w:val="27"/>
          <w:szCs w:val="27"/>
        </w:rPr>
        <w:t xml:space="preserve">н) должности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 </w:t>
      </w:r>
      <w:r>
        <w:rPr>
          <w:rStyle w:val="mark"/>
          <w:color w:val="333333"/>
          <w:sz w:val="27"/>
          <w:szCs w:val="27"/>
        </w:rPr>
        <w:t>(По</w:t>
      </w:r>
      <w:r>
        <w:rPr>
          <w:rStyle w:val="mark"/>
          <w:color w:val="333333"/>
          <w:sz w:val="27"/>
          <w:szCs w:val="27"/>
        </w:rPr>
        <w:t>дпункт введен - Федеральный закон от 04.06.2018 № 133-ФЗ)</w:t>
      </w:r>
    </w:p>
    <w:p w:rsidR="00000000" w:rsidRDefault="00475724">
      <w:pPr>
        <w:pStyle w:val="a3"/>
        <w:spacing w:line="300" w:lineRule="auto"/>
        <w:divId w:val="1801192157"/>
        <w:rPr>
          <w:color w:val="333333"/>
          <w:sz w:val="27"/>
          <w:szCs w:val="27"/>
        </w:rPr>
      </w:pPr>
      <w:r>
        <w:rPr>
          <w:color w:val="333333"/>
          <w:sz w:val="27"/>
          <w:szCs w:val="27"/>
        </w:rPr>
        <w:t xml:space="preserve">о) должности атаманов </w:t>
      </w:r>
      <w:r>
        <w:rPr>
          <w:rStyle w:val="ed"/>
          <w:color w:val="333333"/>
          <w:sz w:val="27"/>
          <w:szCs w:val="27"/>
        </w:rPr>
        <w:t xml:space="preserve">всероссийского и </w:t>
      </w:r>
      <w:r>
        <w:rPr>
          <w:color w:val="333333"/>
          <w:sz w:val="27"/>
          <w:szCs w:val="27"/>
        </w:rPr>
        <w:t>войсковых казачьих обществ, внесенных в государственный реестр казачьих обществ в Российской Федерации; </w:t>
      </w:r>
      <w:r>
        <w:rPr>
          <w:rStyle w:val="mark"/>
          <w:color w:val="333333"/>
          <w:sz w:val="27"/>
          <w:szCs w:val="27"/>
        </w:rPr>
        <w:t>(Подпункт введен - Федеральный закон от 03.08.2018 № 30</w:t>
      </w:r>
      <w:r>
        <w:rPr>
          <w:rStyle w:val="mark"/>
          <w:color w:val="333333"/>
          <w:sz w:val="27"/>
          <w:szCs w:val="27"/>
        </w:rPr>
        <w:t>7-ФЗ) (В редакции Федерального закона от 30.12.2020 № 529-ФЗ)</w:t>
      </w:r>
    </w:p>
    <w:p w:rsidR="00000000" w:rsidRDefault="00475724">
      <w:pPr>
        <w:pStyle w:val="a3"/>
        <w:spacing w:line="300" w:lineRule="auto"/>
        <w:divId w:val="1801192157"/>
        <w:rPr>
          <w:color w:val="333333"/>
          <w:sz w:val="27"/>
          <w:szCs w:val="27"/>
        </w:rPr>
      </w:pPr>
      <w:r>
        <w:rPr>
          <w:color w:val="333333"/>
          <w:sz w:val="27"/>
          <w:szCs w:val="27"/>
        </w:rPr>
        <w:t>1</w:t>
      </w:r>
      <w:r>
        <w:rPr>
          <w:rStyle w:val="w91"/>
          <w:color w:val="333333"/>
          <w:sz w:val="27"/>
          <w:szCs w:val="27"/>
        </w:rPr>
        <w:t>1</w:t>
      </w:r>
      <w:r>
        <w:rPr>
          <w:color w:val="333333"/>
          <w:sz w:val="27"/>
          <w:szCs w:val="27"/>
        </w:rPr>
        <w:t>) лиц, замещавших (занимавших) должности, указанные в пункте 1 настоящей части, и освобожденных от государственных должностей Российской Федерации, должностей членов Совета директоров Банка Ро</w:t>
      </w:r>
      <w:r>
        <w:rPr>
          <w:color w:val="333333"/>
          <w:sz w:val="27"/>
          <w:szCs w:val="27"/>
        </w:rPr>
        <w:t xml:space="preserve">ссии, государственных должностей субъектов Российской Федерации, муниципальных должностей, должностей атаманов </w:t>
      </w:r>
      <w:r>
        <w:rPr>
          <w:rStyle w:val="ed"/>
          <w:color w:val="333333"/>
          <w:sz w:val="27"/>
          <w:szCs w:val="27"/>
        </w:rPr>
        <w:t xml:space="preserve">всероссийского казачьего общества и </w:t>
      </w:r>
      <w:r>
        <w:rPr>
          <w:color w:val="333333"/>
          <w:sz w:val="27"/>
          <w:szCs w:val="27"/>
        </w:rPr>
        <w:t xml:space="preserve">войсковых казачьих обществ, внесенных в государственный реестр казачьих обществ в Российской Федерации, либо </w:t>
      </w:r>
      <w:r>
        <w:rPr>
          <w:color w:val="333333"/>
          <w:sz w:val="27"/>
          <w:szCs w:val="27"/>
        </w:rPr>
        <w:t>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Пенсионного фонда Российской Федерации, Фонда социального страхования Росс</w:t>
      </w:r>
      <w:r>
        <w:rPr>
          <w:color w:val="333333"/>
          <w:sz w:val="27"/>
          <w:szCs w:val="27"/>
        </w:rPr>
        <w:t>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w:t>
      </w:r>
      <w:r>
        <w:rPr>
          <w:color w:val="333333"/>
          <w:sz w:val="27"/>
          <w:szCs w:val="27"/>
        </w:rPr>
        <w:t>рганами (далее - лица, замещавшие (занимавшие) должности); </w:t>
      </w:r>
      <w:r>
        <w:rPr>
          <w:rStyle w:val="mark"/>
          <w:color w:val="333333"/>
          <w:sz w:val="27"/>
          <w:szCs w:val="27"/>
        </w:rPr>
        <w:t>(Пункт введен - Федеральный закон от 03.08.2018 № 307-ФЗ) (В редакции Федерального закона от 30.12.2020 № 529-ФЗ)</w:t>
      </w:r>
    </w:p>
    <w:p w:rsidR="00000000" w:rsidRDefault="00475724">
      <w:pPr>
        <w:pStyle w:val="a3"/>
        <w:spacing w:line="300" w:lineRule="auto"/>
        <w:divId w:val="1801192157"/>
        <w:rPr>
          <w:color w:val="333333"/>
          <w:sz w:val="27"/>
          <w:szCs w:val="27"/>
        </w:rPr>
      </w:pPr>
      <w:r>
        <w:rPr>
          <w:color w:val="333333"/>
          <w:sz w:val="27"/>
          <w:szCs w:val="27"/>
        </w:rPr>
        <w:t>2) супруг (супругов) и несовершеннолетних детей лиц, замещающих (занимающих) или за</w:t>
      </w:r>
      <w:r>
        <w:rPr>
          <w:color w:val="333333"/>
          <w:sz w:val="27"/>
          <w:szCs w:val="27"/>
        </w:rPr>
        <w:t xml:space="preserve">мещавших (занимавших) должности, указанные в пункте 1 настоящей части. </w:t>
      </w:r>
      <w:r>
        <w:rPr>
          <w:rStyle w:val="mark"/>
          <w:color w:val="333333"/>
          <w:sz w:val="27"/>
          <w:szCs w:val="27"/>
        </w:rPr>
        <w:t>(В редакции Федерального закона от 03.08.2018 № 307-ФЗ)</w:t>
      </w:r>
    </w:p>
    <w:p w:rsidR="00000000" w:rsidRDefault="00475724">
      <w:pPr>
        <w:pStyle w:val="a3"/>
        <w:spacing w:line="300" w:lineRule="auto"/>
        <w:divId w:val="1801192157"/>
        <w:rPr>
          <w:color w:val="333333"/>
          <w:sz w:val="27"/>
          <w:szCs w:val="27"/>
        </w:rPr>
      </w:pPr>
      <w:r>
        <w:rPr>
          <w:color w:val="333333"/>
          <w:sz w:val="27"/>
          <w:szCs w:val="27"/>
        </w:rPr>
        <w:t>2. Контроль за расходами Президента Российской Федерации, членов Правительства Российской Федерации, членов Совета Федерации Феде</w:t>
      </w:r>
      <w:r>
        <w:rPr>
          <w:color w:val="333333"/>
          <w:sz w:val="27"/>
          <w:szCs w:val="27"/>
        </w:rPr>
        <w:t>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w:t>
      </w:r>
      <w:r>
        <w:rPr>
          <w:color w:val="333333"/>
          <w:sz w:val="27"/>
          <w:szCs w:val="27"/>
        </w:rPr>
        <w:t>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w:t>
      </w:r>
      <w:r>
        <w:rPr>
          <w:color w:val="333333"/>
          <w:sz w:val="27"/>
          <w:szCs w:val="27"/>
        </w:rPr>
        <w:t>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h"/>
        <w:spacing w:line="300" w:lineRule="auto"/>
        <w:divId w:val="1801192157"/>
        <w:rPr>
          <w:color w:val="333333"/>
          <w:sz w:val="27"/>
          <w:szCs w:val="27"/>
        </w:rPr>
      </w:pPr>
      <w:r>
        <w:rPr>
          <w:color w:val="333333"/>
          <w:sz w:val="27"/>
          <w:szCs w:val="27"/>
        </w:rPr>
        <w:t>Статья 3</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a3"/>
        <w:spacing w:line="300" w:lineRule="auto"/>
        <w:divId w:val="1801192157"/>
        <w:rPr>
          <w:color w:val="333333"/>
          <w:sz w:val="27"/>
          <w:szCs w:val="27"/>
        </w:rPr>
      </w:pPr>
      <w:r>
        <w:rPr>
          <w:color w:val="333333"/>
          <w:sz w:val="27"/>
          <w:szCs w:val="27"/>
        </w:rPr>
        <w:t>1. Лицо, замещающее (занимающее) одну из должностей, указан</w:t>
      </w:r>
      <w:r>
        <w:rPr>
          <w:color w:val="333333"/>
          <w:sz w:val="27"/>
          <w:szCs w:val="27"/>
        </w:rPr>
        <w:t>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w:t>
      </w:r>
      <w:r>
        <w:rPr>
          <w:color w:val="333333"/>
          <w:sz w:val="27"/>
          <w:szCs w:val="27"/>
        </w:rPr>
        <w:t xml:space="preserve">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r>
        <w:rPr>
          <w:rStyle w:val="ed"/>
          <w:color w:val="333333"/>
          <w:sz w:val="27"/>
          <w:szCs w:val="27"/>
        </w:rPr>
        <w:t>, цифровых</w:t>
      </w:r>
      <w:r>
        <w:rPr>
          <w:rStyle w:val="ed"/>
          <w:color w:val="333333"/>
          <w:sz w:val="27"/>
          <w:szCs w:val="27"/>
        </w:rPr>
        <w:t xml:space="preserve"> финансовых активов, цифровой валюты</w:t>
      </w:r>
      <w:r>
        <w:rPr>
          <w:color w:val="333333"/>
          <w:sz w:val="27"/>
          <w:szCs w:val="27"/>
        </w:rPr>
        <w:t>,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w:t>
      </w:r>
      <w:r>
        <w:rPr>
          <w:color w:val="333333"/>
          <w:sz w:val="27"/>
          <w:szCs w:val="27"/>
        </w:rPr>
        <w:t>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r>
        <w:rPr>
          <w:rStyle w:val="mark"/>
          <w:color w:val="333333"/>
          <w:sz w:val="27"/>
          <w:szCs w:val="27"/>
        </w:rPr>
        <w:t> (В редакции Федерального закона от 31.07.2020 № 259-ФЗ)</w:t>
      </w:r>
    </w:p>
    <w:p w:rsidR="00000000" w:rsidRDefault="00475724">
      <w:pPr>
        <w:pStyle w:val="a3"/>
        <w:spacing w:line="300" w:lineRule="auto"/>
        <w:divId w:val="1801192157"/>
        <w:rPr>
          <w:color w:val="333333"/>
          <w:sz w:val="27"/>
          <w:szCs w:val="27"/>
        </w:rPr>
      </w:pPr>
      <w:r>
        <w:rPr>
          <w:color w:val="333333"/>
          <w:sz w:val="27"/>
          <w:szCs w:val="27"/>
        </w:rPr>
        <w:t>2. Сведения, указанные в</w:t>
      </w:r>
      <w:r>
        <w:rPr>
          <w:color w:val="333333"/>
          <w:sz w:val="27"/>
          <w:szCs w:val="27"/>
        </w:rPr>
        <w:t xml:space="preserve"> части 1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w:t>
      </w:r>
      <w:r>
        <w:rPr>
          <w:color w:val="333333"/>
          <w:sz w:val="27"/>
          <w:szCs w:val="27"/>
        </w:rPr>
        <w:t>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w:t>
      </w:r>
      <w:r>
        <w:rPr>
          <w:color w:val="333333"/>
          <w:sz w:val="27"/>
          <w:szCs w:val="27"/>
        </w:rPr>
        <w:t xml:space="preserve">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w:t>
      </w:r>
      <w:r>
        <w:rPr>
          <w:color w:val="333333"/>
          <w:sz w:val="27"/>
          <w:szCs w:val="27"/>
        </w:rPr>
        <w:t>особенностей, установленных настоящим Федеральным законом.</w:t>
      </w:r>
    </w:p>
    <w:p w:rsidR="00000000" w:rsidRDefault="00475724">
      <w:pPr>
        <w:pStyle w:val="a3"/>
        <w:spacing w:line="300" w:lineRule="auto"/>
        <w:divId w:val="1801192157"/>
        <w:rPr>
          <w:color w:val="333333"/>
          <w:sz w:val="27"/>
          <w:szCs w:val="27"/>
        </w:rPr>
      </w:pPr>
      <w:r>
        <w:rPr>
          <w:rStyle w:val="mark"/>
          <w:color w:val="333333"/>
          <w:sz w:val="27"/>
          <w:szCs w:val="27"/>
        </w:rPr>
        <w:t>(Статья в редакции Федерального закона от 22.12.2014 № 431-ФЗ)</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h"/>
        <w:spacing w:line="300" w:lineRule="auto"/>
        <w:divId w:val="1801192157"/>
        <w:rPr>
          <w:color w:val="333333"/>
          <w:sz w:val="27"/>
          <w:szCs w:val="27"/>
        </w:rPr>
      </w:pPr>
      <w:r>
        <w:rPr>
          <w:color w:val="333333"/>
          <w:sz w:val="27"/>
          <w:szCs w:val="27"/>
        </w:rPr>
        <w:t>Статья 4</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a3"/>
        <w:spacing w:line="300" w:lineRule="auto"/>
        <w:divId w:val="1801192157"/>
        <w:rPr>
          <w:color w:val="333333"/>
          <w:sz w:val="27"/>
          <w:szCs w:val="27"/>
        </w:rPr>
      </w:pPr>
      <w:r>
        <w:rPr>
          <w:color w:val="333333"/>
          <w:sz w:val="27"/>
          <w:szCs w:val="27"/>
        </w:rPr>
        <w:t>1. Основанием для принятия решения об осуществлении контроля за расходами лица, замещающего (занимающего) одну из должнос</w:t>
      </w:r>
      <w:r>
        <w:rPr>
          <w:color w:val="333333"/>
          <w:sz w:val="27"/>
          <w:szCs w:val="27"/>
        </w:rPr>
        <w:t>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w:t>
      </w:r>
      <w:r>
        <w:rPr>
          <w:color w:val="333333"/>
          <w:sz w:val="27"/>
          <w:szCs w:val="27"/>
        </w:rPr>
        <w:t>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r>
        <w:rPr>
          <w:rStyle w:val="ed"/>
          <w:color w:val="333333"/>
          <w:sz w:val="27"/>
          <w:szCs w:val="27"/>
        </w:rPr>
        <w:t>, цифровых</w:t>
      </w:r>
      <w:r>
        <w:rPr>
          <w:rStyle w:val="ed"/>
          <w:color w:val="333333"/>
          <w:sz w:val="27"/>
          <w:szCs w:val="27"/>
        </w:rPr>
        <w:t xml:space="preserve"> финансовых активов, цифровой валюты</w:t>
      </w:r>
      <w:r>
        <w:rPr>
          <w:color w:val="333333"/>
          <w:sz w:val="27"/>
          <w:szCs w:val="27"/>
        </w:rPr>
        <w:t>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w:t>
      </w:r>
      <w:r>
        <w:rPr>
          <w:color w:val="333333"/>
          <w:sz w:val="27"/>
          <w:szCs w:val="27"/>
        </w:rPr>
        <w:t>ке: </w:t>
      </w:r>
      <w:r>
        <w:rPr>
          <w:rStyle w:val="mark"/>
          <w:color w:val="333333"/>
          <w:sz w:val="27"/>
          <w:szCs w:val="27"/>
        </w:rPr>
        <w:t> (В редакции федеральных законов от 22.12.2014 № 431-ФЗ, от 31.07.2020 № 259-ФЗ)</w:t>
      </w:r>
    </w:p>
    <w:p w:rsidR="00000000" w:rsidRDefault="00475724">
      <w:pPr>
        <w:pStyle w:val="a3"/>
        <w:spacing w:line="300" w:lineRule="auto"/>
        <w:divId w:val="1801192157"/>
        <w:rPr>
          <w:color w:val="333333"/>
          <w:sz w:val="27"/>
          <w:szCs w:val="27"/>
        </w:rPr>
      </w:pPr>
      <w:r>
        <w:rPr>
          <w:color w:val="333333"/>
          <w:sz w:val="27"/>
          <w:szCs w:val="27"/>
        </w:rPr>
        <w:t xml:space="preserve">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w:t>
      </w:r>
      <w:r>
        <w:rPr>
          <w:color w:val="333333"/>
          <w:sz w:val="27"/>
          <w:szCs w:val="27"/>
        </w:rPr>
        <w:t>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w:t>
      </w:r>
      <w:r>
        <w:rPr>
          <w:color w:val="333333"/>
          <w:sz w:val="27"/>
          <w:szCs w:val="27"/>
        </w:rPr>
        <w:t>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w:t>
      </w:r>
      <w:r>
        <w:rPr>
          <w:color w:val="333333"/>
          <w:sz w:val="27"/>
          <w:szCs w:val="27"/>
        </w:rPr>
        <w:t xml:space="preserve">рганами; </w:t>
      </w:r>
      <w:r>
        <w:rPr>
          <w:rStyle w:val="mark"/>
          <w:color w:val="333333"/>
          <w:sz w:val="27"/>
          <w:szCs w:val="27"/>
        </w:rPr>
        <w:t>(В редакции Федерального закона от 04.06.2018 № 133-ФЗ)</w:t>
      </w:r>
    </w:p>
    <w:p w:rsidR="00000000" w:rsidRDefault="00475724">
      <w:pPr>
        <w:pStyle w:val="a3"/>
        <w:spacing w:line="300" w:lineRule="auto"/>
        <w:divId w:val="1801192157"/>
        <w:rPr>
          <w:color w:val="333333"/>
          <w:sz w:val="27"/>
          <w:szCs w:val="27"/>
        </w:rPr>
      </w:pPr>
      <w:r>
        <w:rPr>
          <w:color w:val="333333"/>
          <w:sz w:val="27"/>
          <w:szCs w:val="27"/>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w:t>
      </w:r>
      <w:r>
        <w:rPr>
          <w:color w:val="333333"/>
          <w:sz w:val="27"/>
          <w:szCs w:val="27"/>
        </w:rPr>
        <w:t>тиями;</w:t>
      </w:r>
    </w:p>
    <w:p w:rsidR="00000000" w:rsidRDefault="00475724">
      <w:pPr>
        <w:pStyle w:val="a3"/>
        <w:spacing w:line="300" w:lineRule="auto"/>
        <w:divId w:val="1801192157"/>
        <w:rPr>
          <w:color w:val="333333"/>
          <w:sz w:val="27"/>
          <w:szCs w:val="27"/>
        </w:rPr>
      </w:pPr>
      <w:r>
        <w:rPr>
          <w:color w:val="333333"/>
          <w:sz w:val="27"/>
          <w:szCs w:val="27"/>
        </w:rPr>
        <w:t>3) Общественной палатой Российской Федерации;</w:t>
      </w:r>
    </w:p>
    <w:p w:rsidR="00000000" w:rsidRDefault="00475724">
      <w:pPr>
        <w:pStyle w:val="a3"/>
        <w:spacing w:line="300" w:lineRule="auto"/>
        <w:divId w:val="1801192157"/>
        <w:rPr>
          <w:color w:val="333333"/>
          <w:sz w:val="27"/>
          <w:szCs w:val="27"/>
        </w:rPr>
      </w:pPr>
      <w:r>
        <w:rPr>
          <w:color w:val="333333"/>
          <w:sz w:val="27"/>
          <w:szCs w:val="27"/>
        </w:rPr>
        <w:t>4) общероссийскими средствами массовой информации.</w:t>
      </w:r>
    </w:p>
    <w:p w:rsidR="00000000" w:rsidRDefault="00475724">
      <w:pPr>
        <w:pStyle w:val="a3"/>
        <w:spacing w:line="300" w:lineRule="auto"/>
        <w:divId w:val="1801192157"/>
        <w:rPr>
          <w:color w:val="333333"/>
          <w:sz w:val="27"/>
          <w:szCs w:val="27"/>
        </w:rPr>
      </w:pPr>
      <w:r>
        <w:rPr>
          <w:color w:val="333333"/>
          <w:sz w:val="27"/>
          <w:szCs w:val="27"/>
        </w:rPr>
        <w:t>1</w:t>
      </w:r>
      <w:r>
        <w:rPr>
          <w:rStyle w:val="w91"/>
          <w:color w:val="333333"/>
          <w:sz w:val="27"/>
          <w:szCs w:val="27"/>
        </w:rPr>
        <w:t>1</w:t>
      </w:r>
      <w:r>
        <w:rPr>
          <w:color w:val="333333"/>
          <w:sz w:val="27"/>
          <w:szCs w:val="27"/>
        </w:rPr>
        <w:t>. Основанием для принятия решения об осуществлении контроля за расходами лица, замещавшего (занимавшего) одну из должностей, указанных в пункте 1 част</w:t>
      </w:r>
      <w:r>
        <w:rPr>
          <w:color w:val="333333"/>
          <w:sz w:val="27"/>
          <w:szCs w:val="27"/>
        </w:rPr>
        <w:t>и 1 статьи 2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частью 6 статьи 16 настоящего Федерального закона.</w:t>
      </w:r>
      <w:r>
        <w:rPr>
          <w:color w:val="333333"/>
          <w:sz w:val="27"/>
          <w:szCs w:val="27"/>
        </w:rPr>
        <w:t xml:space="preserve"> </w:t>
      </w:r>
      <w:r>
        <w:rPr>
          <w:rStyle w:val="mark"/>
          <w:color w:val="333333"/>
          <w:sz w:val="27"/>
          <w:szCs w:val="27"/>
        </w:rPr>
        <w:t>(Часть введена - Федеральный закон от 03.08.2018 № 307-ФЗ)</w:t>
      </w:r>
    </w:p>
    <w:p w:rsidR="00000000" w:rsidRDefault="00475724">
      <w:pPr>
        <w:pStyle w:val="a3"/>
        <w:spacing w:line="300" w:lineRule="auto"/>
        <w:divId w:val="1801192157"/>
        <w:rPr>
          <w:color w:val="333333"/>
          <w:sz w:val="27"/>
          <w:szCs w:val="27"/>
        </w:rPr>
      </w:pPr>
      <w:r>
        <w:rPr>
          <w:color w:val="333333"/>
          <w:sz w:val="27"/>
          <w:szCs w:val="27"/>
        </w:rPr>
        <w:t>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w:t>
      </w:r>
      <w:r>
        <w:rPr>
          <w:color w:val="333333"/>
          <w:sz w:val="27"/>
          <w:szCs w:val="27"/>
        </w:rPr>
        <w:t xml:space="preserve">нные в пункте 1 части 1 статьи 2 настоящего Федерального закона, а также за расходами их супруг (супругов) и несовершеннолетних детей. </w:t>
      </w:r>
      <w:r>
        <w:rPr>
          <w:rStyle w:val="mark"/>
          <w:color w:val="333333"/>
          <w:sz w:val="27"/>
          <w:szCs w:val="27"/>
        </w:rPr>
        <w:t>(В редакции Федерального закона от 03.08.2018 № 307-ФЗ)</w:t>
      </w:r>
    </w:p>
    <w:p w:rsidR="00000000" w:rsidRDefault="00475724">
      <w:pPr>
        <w:pStyle w:val="a3"/>
        <w:spacing w:line="300" w:lineRule="auto"/>
        <w:divId w:val="1801192157"/>
        <w:rPr>
          <w:color w:val="333333"/>
          <w:sz w:val="27"/>
          <w:szCs w:val="27"/>
        </w:rPr>
      </w:pPr>
      <w:r>
        <w:rPr>
          <w:color w:val="333333"/>
          <w:sz w:val="27"/>
          <w:szCs w:val="27"/>
        </w:rPr>
        <w:t>3. Должностное лицо, определяемое Президентом Российской Федераци</w:t>
      </w:r>
      <w:r>
        <w:rPr>
          <w:color w:val="333333"/>
          <w:sz w:val="27"/>
          <w:szCs w:val="27"/>
        </w:rPr>
        <w:t>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w:t>
      </w:r>
      <w:r>
        <w:rPr>
          <w:color w:val="333333"/>
          <w:sz w:val="27"/>
          <w:szCs w:val="27"/>
        </w:rPr>
        <w:t>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w:t>
      </w:r>
      <w:r>
        <w:rPr>
          <w:color w:val="333333"/>
          <w:sz w:val="27"/>
          <w:szCs w:val="27"/>
        </w:rPr>
        <w:t>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w:t>
      </w:r>
    </w:p>
    <w:p w:rsidR="00000000" w:rsidRDefault="00475724">
      <w:pPr>
        <w:pStyle w:val="a3"/>
        <w:spacing w:line="300" w:lineRule="auto"/>
        <w:divId w:val="1801192157"/>
        <w:rPr>
          <w:color w:val="333333"/>
          <w:sz w:val="27"/>
          <w:szCs w:val="27"/>
        </w:rPr>
      </w:pPr>
      <w:r>
        <w:rPr>
          <w:color w:val="333333"/>
          <w:sz w:val="27"/>
          <w:szCs w:val="27"/>
        </w:rPr>
        <w:t>4. </w:t>
      </w:r>
      <w:r>
        <w:rPr>
          <w:color w:val="333333"/>
          <w:sz w:val="27"/>
          <w:szCs w:val="27"/>
        </w:rPr>
        <w:t>Контроль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включает в с</w:t>
      </w:r>
      <w:r>
        <w:rPr>
          <w:color w:val="333333"/>
          <w:sz w:val="27"/>
          <w:szCs w:val="27"/>
        </w:rPr>
        <w:t xml:space="preserve">ебя: </w:t>
      </w:r>
      <w:r>
        <w:rPr>
          <w:rStyle w:val="mark"/>
          <w:color w:val="333333"/>
          <w:sz w:val="27"/>
          <w:szCs w:val="27"/>
        </w:rPr>
        <w:t>(В редакции Федерального закона от 03.08.2018 № 307-ФЗ)</w:t>
      </w:r>
    </w:p>
    <w:p w:rsidR="00000000" w:rsidRDefault="00475724">
      <w:pPr>
        <w:pStyle w:val="a3"/>
        <w:spacing w:line="300" w:lineRule="auto"/>
        <w:divId w:val="1801192157"/>
        <w:rPr>
          <w:color w:val="333333"/>
          <w:sz w:val="27"/>
          <w:szCs w:val="27"/>
        </w:rPr>
      </w:pPr>
      <w:r>
        <w:rPr>
          <w:color w:val="333333"/>
          <w:sz w:val="27"/>
          <w:szCs w:val="27"/>
        </w:rPr>
        <w:t>1) истребование от данного лица сведений:</w:t>
      </w:r>
    </w:p>
    <w:p w:rsidR="00000000" w:rsidRDefault="00475724">
      <w:pPr>
        <w:pStyle w:val="a3"/>
        <w:spacing w:line="300" w:lineRule="auto"/>
        <w:divId w:val="1801192157"/>
        <w:rPr>
          <w:color w:val="333333"/>
          <w:sz w:val="27"/>
          <w:szCs w:val="27"/>
        </w:rPr>
      </w:pPr>
      <w:r>
        <w:rPr>
          <w:color w:val="333333"/>
          <w:sz w:val="27"/>
          <w:szCs w:val="27"/>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w:t>
      </w:r>
      <w:r>
        <w:rPr>
          <w:color w:val="333333"/>
          <w:sz w:val="27"/>
          <w:szCs w:val="27"/>
        </w:rPr>
        <w:t>та недвижимости, транспортного средства, ценных бумаг, акций (долей участия, паев в уставных (складочных) капиталах организаций)</w:t>
      </w:r>
      <w:r>
        <w:rPr>
          <w:rStyle w:val="ed"/>
          <w:color w:val="333333"/>
          <w:sz w:val="27"/>
          <w:szCs w:val="27"/>
        </w:rPr>
        <w:t>, цифровых финансовых активов, цифровой валюты</w:t>
      </w:r>
      <w:r>
        <w:rPr>
          <w:color w:val="333333"/>
          <w:sz w:val="27"/>
          <w:szCs w:val="27"/>
        </w:rPr>
        <w:t>, совершенной им, его супругой (супругом) и (или) несовершеннолетними детьми в теч</w:t>
      </w:r>
      <w:r>
        <w:rPr>
          <w:color w:val="333333"/>
          <w:sz w:val="27"/>
          <w:szCs w:val="27"/>
        </w:rPr>
        <w:t>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w:t>
      </w:r>
      <w:r>
        <w:rPr>
          <w:rStyle w:val="mark"/>
          <w:color w:val="333333"/>
          <w:sz w:val="27"/>
          <w:szCs w:val="27"/>
        </w:rPr>
        <w:t> (В редакции федеральных законов от 22.12.2014 № 431-ФЗ, от 31.07.2020 № 259-ФЗ)</w:t>
      </w:r>
    </w:p>
    <w:p w:rsidR="00000000" w:rsidRDefault="00475724">
      <w:pPr>
        <w:pStyle w:val="a3"/>
        <w:spacing w:line="300" w:lineRule="auto"/>
        <w:divId w:val="1801192157"/>
        <w:rPr>
          <w:color w:val="333333"/>
          <w:sz w:val="27"/>
          <w:szCs w:val="27"/>
        </w:rPr>
      </w:pPr>
      <w:r>
        <w:rPr>
          <w:color w:val="333333"/>
          <w:sz w:val="27"/>
          <w:szCs w:val="27"/>
        </w:rPr>
        <w:t>б) об</w:t>
      </w:r>
      <w:r>
        <w:rPr>
          <w:color w:val="333333"/>
          <w:sz w:val="27"/>
          <w:szCs w:val="27"/>
        </w:rPr>
        <w:t xml:space="preserve"> источниках получения средств, за счет которых совершена сделка, указанная в подпункте "а" настоящего пункта;</w:t>
      </w:r>
    </w:p>
    <w:p w:rsidR="00000000" w:rsidRDefault="00475724">
      <w:pPr>
        <w:pStyle w:val="a3"/>
        <w:spacing w:line="300" w:lineRule="auto"/>
        <w:divId w:val="1801192157"/>
        <w:rPr>
          <w:color w:val="333333"/>
          <w:sz w:val="27"/>
          <w:szCs w:val="27"/>
        </w:rPr>
      </w:pPr>
      <w:r>
        <w:rPr>
          <w:color w:val="333333"/>
          <w:sz w:val="27"/>
          <w:szCs w:val="27"/>
        </w:rPr>
        <w:t>2) проверку достоверности и полноты сведений, предусмотренных частью 1 статьи 3 настоящего Федерального закона и пунктом 1 настоящей части;</w:t>
      </w:r>
    </w:p>
    <w:p w:rsidR="00000000" w:rsidRDefault="00475724">
      <w:pPr>
        <w:pStyle w:val="a3"/>
        <w:spacing w:line="300" w:lineRule="auto"/>
        <w:divId w:val="1801192157"/>
        <w:rPr>
          <w:color w:val="333333"/>
          <w:sz w:val="27"/>
          <w:szCs w:val="27"/>
        </w:rPr>
      </w:pPr>
      <w:r>
        <w:rPr>
          <w:color w:val="333333"/>
          <w:sz w:val="27"/>
          <w:szCs w:val="27"/>
        </w:rPr>
        <w:t>3) опр</w:t>
      </w:r>
      <w:r>
        <w:rPr>
          <w:color w:val="333333"/>
          <w:sz w:val="27"/>
          <w:szCs w:val="27"/>
        </w:rPr>
        <w:t>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w:t>
      </w:r>
      <w:r>
        <w:rPr>
          <w:color w:val="333333"/>
          <w:sz w:val="27"/>
          <w:szCs w:val="27"/>
        </w:rPr>
        <w:t xml:space="preserve"> в уставных (складочных) капиталах организаций)</w:t>
      </w:r>
      <w:r>
        <w:rPr>
          <w:rStyle w:val="ed"/>
          <w:color w:val="333333"/>
          <w:sz w:val="27"/>
          <w:szCs w:val="27"/>
        </w:rPr>
        <w:t>, цифровых финансовых активов, цифровой валюты</w:t>
      </w:r>
      <w:r>
        <w:rPr>
          <w:color w:val="333333"/>
          <w:sz w:val="27"/>
          <w:szCs w:val="27"/>
        </w:rPr>
        <w:t> их общему доходу.</w:t>
      </w:r>
      <w:r>
        <w:rPr>
          <w:rStyle w:val="mark"/>
          <w:color w:val="333333"/>
          <w:sz w:val="27"/>
          <w:szCs w:val="27"/>
        </w:rPr>
        <w:t> (В редакции Федерального закона от 31.07.2020 № 259-ФЗ)</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h"/>
        <w:spacing w:line="300" w:lineRule="auto"/>
        <w:divId w:val="1801192157"/>
        <w:rPr>
          <w:color w:val="333333"/>
          <w:sz w:val="27"/>
          <w:szCs w:val="27"/>
        </w:rPr>
      </w:pPr>
      <w:r>
        <w:rPr>
          <w:color w:val="333333"/>
          <w:sz w:val="27"/>
          <w:szCs w:val="27"/>
        </w:rPr>
        <w:t>Статья 5</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a3"/>
        <w:spacing w:line="300" w:lineRule="auto"/>
        <w:divId w:val="1801192157"/>
        <w:rPr>
          <w:color w:val="333333"/>
          <w:sz w:val="27"/>
          <w:szCs w:val="27"/>
        </w:rPr>
      </w:pPr>
      <w:r>
        <w:rPr>
          <w:color w:val="333333"/>
          <w:sz w:val="27"/>
          <w:szCs w:val="27"/>
        </w:rPr>
        <w:t>1. Должностное лицо, определяемое Президентом Российской Федерации, принима</w:t>
      </w:r>
      <w:r>
        <w:rPr>
          <w:color w:val="333333"/>
          <w:sz w:val="27"/>
          <w:szCs w:val="27"/>
        </w:rPr>
        <w:t>ет решение об осуществлении контроля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в подпунктах "д", "и" - "м" пункта 1 части 1 стат</w:t>
      </w:r>
      <w:r>
        <w:rPr>
          <w:color w:val="333333"/>
          <w:sz w:val="27"/>
          <w:szCs w:val="27"/>
        </w:rPr>
        <w:t>ьи 2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w:t>
      </w:r>
      <w:r>
        <w:rPr>
          <w:color w:val="333333"/>
          <w:sz w:val="27"/>
          <w:szCs w:val="27"/>
        </w:rPr>
        <w:t>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w:t>
      </w:r>
      <w:r>
        <w:rPr>
          <w:color w:val="333333"/>
          <w:sz w:val="27"/>
          <w:szCs w:val="27"/>
        </w:rPr>
        <w:t xml:space="preserve">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 </w:t>
      </w:r>
      <w:r>
        <w:rPr>
          <w:rStyle w:val="mark"/>
          <w:color w:val="333333"/>
          <w:sz w:val="27"/>
          <w:szCs w:val="27"/>
        </w:rPr>
        <w:t>(В редакции федеральных законов от 04.06.2018 № 133-ФЗ; от 03.08.2018 № 307-ФЗ)</w:t>
      </w:r>
    </w:p>
    <w:p w:rsidR="00000000" w:rsidRDefault="00475724">
      <w:pPr>
        <w:pStyle w:val="a3"/>
        <w:spacing w:line="300" w:lineRule="auto"/>
        <w:divId w:val="1801192157"/>
        <w:rPr>
          <w:color w:val="333333"/>
          <w:sz w:val="27"/>
          <w:szCs w:val="27"/>
        </w:rPr>
      </w:pPr>
      <w:r>
        <w:rPr>
          <w:color w:val="333333"/>
          <w:sz w:val="27"/>
          <w:szCs w:val="27"/>
        </w:rPr>
        <w:t>2. Руководитель федер</w:t>
      </w:r>
      <w:r>
        <w:rPr>
          <w:color w:val="333333"/>
          <w:sz w:val="27"/>
          <w:szCs w:val="27"/>
        </w:rPr>
        <w:t>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"д" и "м" пункта 1 части 1 статьи 2 настоящего Федерального зако</w:t>
      </w:r>
      <w:r>
        <w:rPr>
          <w:color w:val="333333"/>
          <w:sz w:val="27"/>
          <w:szCs w:val="27"/>
        </w:rPr>
        <w:t>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w:t>
      </w:r>
      <w:r>
        <w:rPr>
          <w:color w:val="333333"/>
          <w:sz w:val="27"/>
          <w:szCs w:val="27"/>
        </w:rPr>
        <w:t>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w:t>
      </w:r>
      <w:r>
        <w:rPr>
          <w:color w:val="333333"/>
          <w:sz w:val="27"/>
          <w:szCs w:val="27"/>
        </w:rPr>
        <w:t>ми их супруг (супругов) и несовершеннолетних детей.</w:t>
      </w:r>
    </w:p>
    <w:p w:rsidR="00000000" w:rsidRDefault="00475724">
      <w:pPr>
        <w:pStyle w:val="a3"/>
        <w:spacing w:line="300" w:lineRule="auto"/>
        <w:divId w:val="1801192157"/>
        <w:rPr>
          <w:color w:val="333333"/>
          <w:sz w:val="27"/>
          <w:szCs w:val="27"/>
        </w:rPr>
      </w:pPr>
      <w:r>
        <w:rPr>
          <w:color w:val="333333"/>
          <w:sz w:val="27"/>
          <w:szCs w:val="27"/>
        </w:rP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w:t>
      </w:r>
      <w:r>
        <w:rPr>
          <w:color w:val="333333"/>
          <w:sz w:val="27"/>
          <w:szCs w:val="27"/>
        </w:rPr>
        <w:t>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а также за расходами их супруг (супругов) и несовершеннолетних детей.</w:t>
      </w:r>
    </w:p>
    <w:p w:rsidR="00000000" w:rsidRDefault="00475724">
      <w:pPr>
        <w:pStyle w:val="a3"/>
        <w:spacing w:line="300" w:lineRule="auto"/>
        <w:divId w:val="1801192157"/>
        <w:rPr>
          <w:color w:val="333333"/>
          <w:sz w:val="27"/>
          <w:szCs w:val="27"/>
        </w:rPr>
      </w:pPr>
      <w:r>
        <w:rPr>
          <w:color w:val="333333"/>
          <w:sz w:val="27"/>
          <w:szCs w:val="27"/>
        </w:rPr>
        <w:t>4. Предсе</w:t>
      </w:r>
      <w:r>
        <w:rPr>
          <w:color w:val="333333"/>
          <w:sz w:val="27"/>
          <w:szCs w:val="27"/>
        </w:rPr>
        <w:t>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подпункте "з" пункта 1 части 1 статьи 2 настоящего Федерального закона, а также за расходами их супр</w:t>
      </w:r>
      <w:r>
        <w:rPr>
          <w:color w:val="333333"/>
          <w:sz w:val="27"/>
          <w:szCs w:val="27"/>
        </w:rPr>
        <w:t>уг (супругов) и несовершеннолетних детей.</w:t>
      </w:r>
    </w:p>
    <w:p w:rsidR="00000000" w:rsidRDefault="00475724">
      <w:pPr>
        <w:pStyle w:val="a3"/>
        <w:spacing w:line="300" w:lineRule="auto"/>
        <w:divId w:val="1801192157"/>
        <w:rPr>
          <w:color w:val="333333"/>
          <w:sz w:val="27"/>
          <w:szCs w:val="27"/>
        </w:rPr>
      </w:pPr>
      <w:r>
        <w:rPr>
          <w:color w:val="333333"/>
          <w:sz w:val="27"/>
          <w:szCs w:val="27"/>
        </w:rPr>
        <w:t>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w:t>
      </w:r>
      <w:r>
        <w:rPr>
          <w:color w:val="333333"/>
          <w:sz w:val="27"/>
          <w:szCs w:val="27"/>
        </w:rPr>
        <w:t>,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"и" - "л" пункта 1 части 1 с</w:t>
      </w:r>
      <w:r>
        <w:rPr>
          <w:color w:val="333333"/>
          <w:sz w:val="27"/>
          <w:szCs w:val="27"/>
        </w:rPr>
        <w:t>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w:t>
      </w:r>
      <w:r>
        <w:rPr>
          <w:color w:val="333333"/>
          <w:sz w:val="27"/>
          <w:szCs w:val="27"/>
        </w:rPr>
        <w:t>угов) и несовершеннолетних детей.</w:t>
      </w:r>
    </w:p>
    <w:p w:rsidR="00000000" w:rsidRDefault="00475724">
      <w:pPr>
        <w:pStyle w:val="a3"/>
        <w:spacing w:line="300" w:lineRule="auto"/>
        <w:divId w:val="1801192157"/>
        <w:rPr>
          <w:color w:val="333333"/>
          <w:sz w:val="27"/>
          <w:szCs w:val="27"/>
        </w:rPr>
      </w:pPr>
      <w:r>
        <w:rPr>
          <w:color w:val="333333"/>
          <w:sz w:val="27"/>
          <w:szCs w:val="27"/>
        </w:rPr>
        <w:t>6. Решение об осуществлении контроля за расходами лиц, замещающих (занимающих) должности, указанные в пункте 1 части 1 статьи 2 настоящего Федерального закона, а также за расходами их супруг (супругов) и несовершеннолетних</w:t>
      </w:r>
      <w:r>
        <w:rPr>
          <w:color w:val="333333"/>
          <w:sz w:val="27"/>
          <w:szCs w:val="27"/>
        </w:rPr>
        <w:t xml:space="preserve">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w:t>
      </w:r>
      <w:r>
        <w:rPr>
          <w:color w:val="333333"/>
          <w:sz w:val="27"/>
          <w:szCs w:val="27"/>
        </w:rPr>
        <w:t>,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w:t>
      </w:r>
      <w:r>
        <w:rPr>
          <w:color w:val="333333"/>
          <w:sz w:val="27"/>
          <w:szCs w:val="27"/>
        </w:rPr>
        <w:t>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000000" w:rsidRDefault="00475724">
      <w:pPr>
        <w:pStyle w:val="a3"/>
        <w:spacing w:line="300" w:lineRule="auto"/>
        <w:divId w:val="1801192157"/>
        <w:rPr>
          <w:color w:val="333333"/>
          <w:sz w:val="27"/>
          <w:szCs w:val="27"/>
        </w:rPr>
      </w:pPr>
      <w:r>
        <w:rPr>
          <w:color w:val="333333"/>
          <w:sz w:val="27"/>
          <w:szCs w:val="27"/>
        </w:rPr>
        <w:t>7. Решение об осуществлении контроля за расходами лиц, замещавших (занимавших) должности, указанные в пунк</w:t>
      </w:r>
      <w:r>
        <w:rPr>
          <w:color w:val="333333"/>
          <w:sz w:val="27"/>
          <w:szCs w:val="27"/>
        </w:rPr>
        <w:t>те 1 части 1 статьи 2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w:t>
      </w:r>
      <w:r>
        <w:rPr>
          <w:color w:val="333333"/>
          <w:sz w:val="27"/>
          <w:szCs w:val="27"/>
        </w:rPr>
        <w:t xml:space="preserve">формляется в письменной форме. </w:t>
      </w:r>
      <w:r>
        <w:rPr>
          <w:rStyle w:val="mark"/>
          <w:color w:val="333333"/>
          <w:sz w:val="27"/>
          <w:szCs w:val="27"/>
        </w:rPr>
        <w:t>(Часть введена - Федеральный закон от 03.08.2018 № 307-ФЗ)</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h"/>
        <w:spacing w:line="300" w:lineRule="auto"/>
        <w:divId w:val="1801192157"/>
        <w:rPr>
          <w:color w:val="333333"/>
          <w:sz w:val="27"/>
          <w:szCs w:val="27"/>
        </w:rPr>
      </w:pPr>
      <w:r>
        <w:rPr>
          <w:color w:val="333333"/>
          <w:sz w:val="27"/>
          <w:szCs w:val="27"/>
        </w:rPr>
        <w:t>Статья 6</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a3"/>
        <w:spacing w:line="300" w:lineRule="auto"/>
        <w:divId w:val="1801192157"/>
        <w:rPr>
          <w:color w:val="333333"/>
          <w:sz w:val="27"/>
          <w:szCs w:val="27"/>
        </w:rPr>
      </w:pPr>
      <w:r>
        <w:rPr>
          <w:color w:val="333333"/>
          <w:sz w:val="27"/>
          <w:szCs w:val="27"/>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w:t>
      </w:r>
      <w:r>
        <w:rPr>
          <w:color w:val="333333"/>
          <w:sz w:val="27"/>
          <w:szCs w:val="27"/>
        </w:rPr>
        <w:t>осуществляет контроль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в подпунктах "д", "и" - "м" пункта 1 части 1 статьи 2 настоящего</w:t>
      </w:r>
      <w:r>
        <w:rPr>
          <w:color w:val="333333"/>
          <w:sz w:val="27"/>
          <w:szCs w:val="27"/>
        </w:rPr>
        <w:t xml:space="preserve">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w:t>
      </w:r>
      <w:r>
        <w:rPr>
          <w:color w:val="333333"/>
          <w:sz w:val="27"/>
          <w:szCs w:val="27"/>
        </w:rPr>
        <w:t>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w:t>
      </w:r>
      <w:r>
        <w:rPr>
          <w:color w:val="333333"/>
          <w:sz w:val="27"/>
          <w:szCs w:val="27"/>
        </w:rPr>
        <w:t xml:space="preserve">водителя службы обеспечения деятельности финансового уполномоченного, а также за расходами их супруг (супругов) и несовершеннолетних детей. </w:t>
      </w:r>
      <w:r>
        <w:rPr>
          <w:rStyle w:val="mark"/>
          <w:color w:val="333333"/>
          <w:sz w:val="27"/>
          <w:szCs w:val="27"/>
        </w:rPr>
        <w:t>(В редакции федеральных законов от 04.06.2018 № 133-ФЗ; от 03.08.2018 № 307-ФЗ)</w:t>
      </w:r>
    </w:p>
    <w:p w:rsidR="00000000" w:rsidRDefault="00475724">
      <w:pPr>
        <w:pStyle w:val="a3"/>
        <w:spacing w:line="300" w:lineRule="auto"/>
        <w:divId w:val="1801192157"/>
        <w:rPr>
          <w:color w:val="333333"/>
          <w:sz w:val="27"/>
          <w:szCs w:val="27"/>
        </w:rPr>
      </w:pPr>
      <w:r>
        <w:rPr>
          <w:color w:val="333333"/>
          <w:sz w:val="27"/>
          <w:szCs w:val="27"/>
        </w:rPr>
        <w:t>2. Подразделение кадровой службы фед</w:t>
      </w:r>
      <w:r>
        <w:rPr>
          <w:color w:val="333333"/>
          <w:sz w:val="27"/>
          <w:szCs w:val="27"/>
        </w:rPr>
        <w:t>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w:t>
      </w:r>
      <w:r>
        <w:rPr>
          <w:color w:val="333333"/>
          <w:sz w:val="27"/>
          <w:szCs w:val="27"/>
        </w:rPr>
        <w:t xml:space="preserve"> за расходами лиц, замещающих (занимающих) должности, указанные в подпунктах "д" и "м"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w:t>
      </w:r>
      <w:r>
        <w:rPr>
          <w:color w:val="333333"/>
          <w:sz w:val="27"/>
          <w:szCs w:val="27"/>
        </w:rPr>
        <w:t>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w:t>
      </w:r>
      <w:r>
        <w:rPr>
          <w:color w:val="333333"/>
          <w:sz w:val="27"/>
          <w:szCs w:val="27"/>
        </w:rPr>
        <w:t>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000000" w:rsidRDefault="00475724">
      <w:pPr>
        <w:pStyle w:val="a3"/>
        <w:spacing w:line="300" w:lineRule="auto"/>
        <w:divId w:val="1801192157"/>
        <w:rPr>
          <w:color w:val="333333"/>
          <w:sz w:val="27"/>
          <w:szCs w:val="27"/>
        </w:rPr>
      </w:pPr>
      <w:r>
        <w:rPr>
          <w:color w:val="333333"/>
          <w:sz w:val="27"/>
          <w:szCs w:val="27"/>
        </w:rPr>
        <w:t>3. Государственный орган субъекта Российской Федерации (подразд</w:t>
      </w:r>
      <w:r>
        <w:rPr>
          <w:color w:val="333333"/>
          <w:sz w:val="27"/>
          <w:szCs w:val="27"/>
        </w:rPr>
        <w:t xml:space="preserve">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w:t>
      </w:r>
      <w:r>
        <w:rPr>
          <w:color w:val="333333"/>
          <w:sz w:val="27"/>
          <w:szCs w:val="27"/>
        </w:rPr>
        <w:t>осуществляет контроль за расходами лиц, замещающих должности, указанные в подпунктах "в", "г", "е" и "ж" пункта 1 части 1 статьи 2 настоящего Федерального закона, а также за расходами их супруг (супругов) и несовершеннолетних детей.</w:t>
      </w:r>
    </w:p>
    <w:p w:rsidR="00000000" w:rsidRDefault="00475724">
      <w:pPr>
        <w:pStyle w:val="a3"/>
        <w:spacing w:line="300" w:lineRule="auto"/>
        <w:divId w:val="1801192157"/>
        <w:rPr>
          <w:color w:val="333333"/>
          <w:sz w:val="27"/>
          <w:szCs w:val="27"/>
        </w:rPr>
      </w:pPr>
      <w:r>
        <w:rPr>
          <w:color w:val="333333"/>
          <w:sz w:val="27"/>
          <w:szCs w:val="27"/>
        </w:rPr>
        <w:t xml:space="preserve">4. Подразделение Банка </w:t>
      </w:r>
      <w:r>
        <w:rPr>
          <w:color w:val="333333"/>
          <w:sz w:val="27"/>
          <w:szCs w:val="27"/>
        </w:rPr>
        <w:t>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подпункте "з" пункта 1 части 1 статьи 2 настоящего Федерального закона, а также за расходами их суп</w:t>
      </w:r>
      <w:r>
        <w:rPr>
          <w:color w:val="333333"/>
          <w:sz w:val="27"/>
          <w:szCs w:val="27"/>
        </w:rPr>
        <w:t>руг (супругов) и несовершеннолетних детей.</w:t>
      </w:r>
    </w:p>
    <w:p w:rsidR="00000000" w:rsidRDefault="00475724">
      <w:pPr>
        <w:pStyle w:val="a3"/>
        <w:spacing w:line="300" w:lineRule="auto"/>
        <w:divId w:val="1801192157"/>
        <w:rPr>
          <w:color w:val="333333"/>
          <w:sz w:val="27"/>
          <w:szCs w:val="27"/>
        </w:rPr>
      </w:pPr>
      <w:r>
        <w:rPr>
          <w:color w:val="333333"/>
          <w:sz w:val="27"/>
          <w:szCs w:val="27"/>
        </w:rPr>
        <w:t>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w:t>
      </w:r>
      <w:r>
        <w:rPr>
          <w:color w:val="333333"/>
          <w:sz w:val="27"/>
          <w:szCs w:val="27"/>
        </w:rPr>
        <w:t>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w:t>
      </w:r>
      <w:r>
        <w:rPr>
          <w:color w:val="333333"/>
          <w:sz w:val="27"/>
          <w:szCs w:val="27"/>
        </w:rPr>
        <w:t>амещающих (занимающих) должности, указанные в подпунктах "и" - "л"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w:t>
      </w:r>
      <w:r>
        <w:rPr>
          <w:color w:val="333333"/>
          <w:sz w:val="27"/>
          <w:szCs w:val="27"/>
        </w:rPr>
        <w:t>ерации или Правительством Российской Федерации), а также за расходами их супруг (супругов) и несовершеннолетних детей.</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h"/>
        <w:spacing w:line="300" w:lineRule="auto"/>
        <w:divId w:val="1801192157"/>
        <w:rPr>
          <w:color w:val="333333"/>
          <w:sz w:val="27"/>
          <w:szCs w:val="27"/>
        </w:rPr>
      </w:pPr>
      <w:r>
        <w:rPr>
          <w:color w:val="333333"/>
          <w:sz w:val="27"/>
          <w:szCs w:val="27"/>
        </w:rPr>
        <w:t>Статья 7</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a3"/>
        <w:spacing w:line="300" w:lineRule="auto"/>
        <w:divId w:val="1801192157"/>
        <w:rPr>
          <w:color w:val="333333"/>
          <w:sz w:val="27"/>
          <w:szCs w:val="27"/>
        </w:rPr>
      </w:pPr>
      <w:r>
        <w:rPr>
          <w:color w:val="333333"/>
          <w:sz w:val="27"/>
          <w:szCs w:val="27"/>
        </w:rPr>
        <w:t>1. Государственные органы (подразделения государственных органов), подразделения либо должностные лица, указанные в статье 6</w:t>
      </w:r>
      <w:r>
        <w:rPr>
          <w:color w:val="333333"/>
          <w:sz w:val="27"/>
          <w:szCs w:val="27"/>
        </w:rP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w:t>
      </w:r>
      <w:r>
        <w:rPr>
          <w:color w:val="333333"/>
          <w:sz w:val="27"/>
          <w:szCs w:val="27"/>
        </w:rPr>
        <w:t>,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w:t>
      </w:r>
      <w:r>
        <w:rPr>
          <w:color w:val="333333"/>
          <w:sz w:val="27"/>
          <w:szCs w:val="27"/>
        </w:rPr>
        <w:t>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w:t>
      </w:r>
      <w:r>
        <w:rPr>
          <w:color w:val="333333"/>
          <w:sz w:val="27"/>
          <w:szCs w:val="27"/>
        </w:rPr>
        <w:t xml:space="preserve"> (занимающее) одну из должностей, указанных в пункте 1 части 1 статьи 2 настоящего Федерального закона, обратилось с ходатайством в соответствии с пунктом 3 части 2 статьи 9 настоящего Федерального закона, с данным лицом в течение семи рабочих дней со дня </w:t>
      </w:r>
      <w:r>
        <w:rPr>
          <w:color w:val="333333"/>
          <w:sz w:val="27"/>
          <w:szCs w:val="27"/>
        </w:rPr>
        <w:t>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000000" w:rsidRDefault="00475724">
      <w:pPr>
        <w:pStyle w:val="a3"/>
        <w:spacing w:line="300" w:lineRule="auto"/>
        <w:divId w:val="1801192157"/>
        <w:rPr>
          <w:color w:val="333333"/>
          <w:sz w:val="27"/>
          <w:szCs w:val="27"/>
        </w:rPr>
      </w:pPr>
      <w:r>
        <w:rPr>
          <w:color w:val="333333"/>
          <w:sz w:val="27"/>
          <w:szCs w:val="27"/>
        </w:rPr>
        <w:t>2. </w:t>
      </w:r>
      <w:r>
        <w:rPr>
          <w:color w:val="333333"/>
          <w:sz w:val="27"/>
          <w:szCs w:val="27"/>
        </w:rPr>
        <w:t xml:space="preserve">Проверка достоверности и полноты сведений, предусмотренных частью 1 статьи 3 и пунктом 1 части 4 статьи 4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w:t>
      </w:r>
      <w:r>
        <w:rPr>
          <w:color w:val="333333"/>
          <w:sz w:val="27"/>
          <w:szCs w:val="27"/>
        </w:rPr>
        <w:t>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w:t>
      </w:r>
      <w:r>
        <w:rPr>
          <w:color w:val="333333"/>
          <w:sz w:val="27"/>
          <w:szCs w:val="27"/>
        </w:rPr>
        <w:t>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000000" w:rsidRDefault="00475724">
      <w:pPr>
        <w:pStyle w:val="a3"/>
        <w:spacing w:line="300" w:lineRule="auto"/>
        <w:divId w:val="1801192157"/>
        <w:rPr>
          <w:color w:val="333333"/>
          <w:sz w:val="27"/>
          <w:szCs w:val="27"/>
        </w:rPr>
      </w:pPr>
      <w:r>
        <w:rPr>
          <w:color w:val="333333"/>
          <w:sz w:val="27"/>
          <w:szCs w:val="27"/>
        </w:rPr>
        <w:t>3. Генеральный прокурор Российской Федерации или подчиненные ему прокуро</w:t>
      </w:r>
      <w:r>
        <w:rPr>
          <w:color w:val="333333"/>
          <w:sz w:val="27"/>
          <w:szCs w:val="27"/>
        </w:rPr>
        <w:t>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w:t>
      </w:r>
      <w:r>
        <w:rPr>
          <w:color w:val="333333"/>
          <w:sz w:val="27"/>
          <w:szCs w:val="27"/>
        </w:rPr>
        <w:t>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w:t>
      </w:r>
      <w:r>
        <w:rPr>
          <w:color w:val="333333"/>
          <w:sz w:val="27"/>
          <w:szCs w:val="27"/>
        </w:rPr>
        <w:t>я о порядке представления и проверки достоверности и полноты этих сведений. В случае, если лицо, замещавшее (занимавшее) одну из должностей, указанных в пункте 1 части 1 статьи 2 настоящего Федерального закона, обратилось с ходатайством в соответствии с ча</w:t>
      </w:r>
      <w:r>
        <w:rPr>
          <w:color w:val="333333"/>
          <w:sz w:val="27"/>
          <w:szCs w:val="27"/>
        </w:rPr>
        <w:t>стью 4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w:t>
      </w:r>
      <w:r>
        <w:rPr>
          <w:color w:val="333333"/>
          <w:sz w:val="27"/>
          <w:szCs w:val="27"/>
        </w:rPr>
        <w:t xml:space="preserve">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 </w:t>
      </w:r>
      <w:r>
        <w:rPr>
          <w:rStyle w:val="mark"/>
          <w:color w:val="333333"/>
          <w:sz w:val="27"/>
          <w:szCs w:val="27"/>
        </w:rPr>
        <w:t>(Часть введена - Федеральный закон от 03.08.2018 № 307-ФЗ)</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h"/>
        <w:spacing w:line="300" w:lineRule="auto"/>
        <w:divId w:val="1801192157"/>
        <w:rPr>
          <w:color w:val="333333"/>
          <w:sz w:val="27"/>
          <w:szCs w:val="27"/>
        </w:rPr>
      </w:pPr>
      <w:r>
        <w:rPr>
          <w:color w:val="333333"/>
          <w:sz w:val="27"/>
          <w:szCs w:val="27"/>
        </w:rPr>
        <w:t xml:space="preserve">Статья </w:t>
      </w:r>
      <w:r>
        <w:rPr>
          <w:color w:val="333333"/>
          <w:sz w:val="27"/>
          <w:szCs w:val="27"/>
        </w:rPr>
        <w:t>8</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a3"/>
        <w:spacing w:line="300" w:lineRule="auto"/>
        <w:divId w:val="1801192157"/>
        <w:rPr>
          <w:color w:val="333333"/>
          <w:sz w:val="27"/>
          <w:szCs w:val="27"/>
        </w:rPr>
      </w:pPr>
      <w:r>
        <w:rPr>
          <w:color w:val="333333"/>
          <w:sz w:val="27"/>
          <w:szCs w:val="27"/>
        </w:rPr>
        <w:t>1. Сведения, предусмотренные частью 1 статьи 3 и пунктом 1 части 4 статьи 4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w:t>
      </w:r>
      <w:r>
        <w:rPr>
          <w:color w:val="333333"/>
          <w:sz w:val="27"/>
          <w:szCs w:val="27"/>
        </w:rPr>
        <w:t>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000000" w:rsidRDefault="00475724">
      <w:pPr>
        <w:pStyle w:val="a3"/>
        <w:spacing w:line="300" w:lineRule="auto"/>
        <w:divId w:val="1801192157"/>
        <w:rPr>
          <w:color w:val="333333"/>
          <w:sz w:val="27"/>
          <w:szCs w:val="27"/>
        </w:rPr>
      </w:pPr>
      <w:r>
        <w:rPr>
          <w:color w:val="333333"/>
          <w:sz w:val="27"/>
          <w:szCs w:val="27"/>
        </w:rPr>
        <w:t>2. Не допускается использование сведений, предусмотренных частью 1 статьи 3 и пунктом 1 час</w:t>
      </w:r>
      <w:r>
        <w:rPr>
          <w:color w:val="333333"/>
          <w:sz w:val="27"/>
          <w:szCs w:val="27"/>
        </w:rPr>
        <w:t>ти 4 статьи 4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w:t>
      </w:r>
      <w:r>
        <w:rPr>
          <w:color w:val="333333"/>
          <w:sz w:val="27"/>
          <w:szCs w:val="27"/>
        </w:rPr>
        <w:t>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000000" w:rsidRDefault="00475724">
      <w:pPr>
        <w:pStyle w:val="a3"/>
        <w:spacing w:line="300" w:lineRule="auto"/>
        <w:divId w:val="1801192157"/>
        <w:rPr>
          <w:color w:val="333333"/>
          <w:sz w:val="27"/>
          <w:szCs w:val="27"/>
        </w:rPr>
      </w:pPr>
      <w:r>
        <w:rPr>
          <w:color w:val="333333"/>
          <w:sz w:val="27"/>
          <w:szCs w:val="27"/>
        </w:rPr>
        <w:t>3. Лица, виновные в разглашении сведений, предусмотренных частью 1 статьи 3 и</w:t>
      </w:r>
      <w:r>
        <w:rPr>
          <w:color w:val="333333"/>
          <w:sz w:val="27"/>
          <w:szCs w:val="27"/>
        </w:rPr>
        <w:t xml:space="preserve"> пунктом 1 части 4 статьи 4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w:t>
      </w:r>
      <w:r>
        <w:rPr>
          <w:color w:val="333333"/>
          <w:sz w:val="27"/>
          <w:szCs w:val="27"/>
        </w:rPr>
        <w:t>ельством Российской Федерации.</w:t>
      </w:r>
    </w:p>
    <w:p w:rsidR="00000000" w:rsidRDefault="00475724">
      <w:pPr>
        <w:pStyle w:val="a3"/>
        <w:spacing w:line="300" w:lineRule="auto"/>
        <w:divId w:val="1801192157"/>
        <w:rPr>
          <w:color w:val="333333"/>
          <w:sz w:val="27"/>
          <w:szCs w:val="27"/>
        </w:rPr>
      </w:pPr>
      <w:r>
        <w:rPr>
          <w:color w:val="333333"/>
          <w:sz w:val="27"/>
          <w:szCs w:val="27"/>
        </w:rP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w:t>
      </w:r>
      <w:r>
        <w:rPr>
          <w:color w:val="333333"/>
          <w:sz w:val="27"/>
          <w:szCs w:val="27"/>
        </w:rPr>
        <w:t>транспортного средства, ценных бумаг, акций (долей участия, паев в уставных (складочных) капиталах организаций)</w:t>
      </w:r>
      <w:r>
        <w:rPr>
          <w:rStyle w:val="ed"/>
          <w:color w:val="333333"/>
          <w:sz w:val="27"/>
          <w:szCs w:val="27"/>
        </w:rPr>
        <w:t>, цифровых финансовых активов, цифровой валюты</w:t>
      </w:r>
      <w:r>
        <w:rPr>
          <w:color w:val="333333"/>
          <w:sz w:val="27"/>
          <w:szCs w:val="27"/>
        </w:rPr>
        <w:t>, если общая сумма таких сделок превышает общий доход лица, замещающего (занимающего) одну из должн</w:t>
      </w:r>
      <w:r>
        <w:rPr>
          <w:color w:val="333333"/>
          <w:sz w:val="27"/>
          <w:szCs w:val="27"/>
        </w:rPr>
        <w:t>остей, указанных в пункте 1 части 1 статьи 2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w:t>
      </w:r>
      <w:r>
        <w:rPr>
          <w:color w:val="333333"/>
          <w:sz w:val="27"/>
          <w:szCs w:val="27"/>
        </w:rPr>
        <w:t xml:space="preserve">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w:t>
      </w:r>
      <w:r>
        <w:rPr>
          <w:color w:val="333333"/>
          <w:sz w:val="27"/>
          <w:szCs w:val="27"/>
        </w:rPr>
        <w:t>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w:t>
      </w:r>
      <w:r>
        <w:rPr>
          <w:color w:val="333333"/>
          <w:sz w:val="27"/>
          <w:szCs w:val="27"/>
        </w:rPr>
        <w:t xml:space="preserve">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w:t>
      </w:r>
      <w:r>
        <w:rPr>
          <w:color w:val="333333"/>
          <w:sz w:val="27"/>
          <w:szCs w:val="27"/>
        </w:rPr>
        <w:t>и актами Банка России, с соблюдением законодательства Российской Федерации о государственной тайне и о защите персональных данных. </w:t>
      </w:r>
      <w:r>
        <w:rPr>
          <w:rStyle w:val="mark"/>
          <w:color w:val="333333"/>
          <w:sz w:val="27"/>
          <w:szCs w:val="27"/>
        </w:rPr>
        <w:t> (В редакции федеральных законов от 22.12.2014 № 431-ФЗ, от 04.06.2018 № 133-ФЗ, от 03.08.2018 № 307-ФЗ, от 31.07.2020 № 259-</w:t>
      </w:r>
      <w:r>
        <w:rPr>
          <w:rStyle w:val="mark"/>
          <w:color w:val="333333"/>
          <w:sz w:val="27"/>
          <w:szCs w:val="27"/>
        </w:rPr>
        <w:t>ФЗ)</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h"/>
        <w:spacing w:line="300" w:lineRule="auto"/>
        <w:divId w:val="1801192157"/>
        <w:rPr>
          <w:color w:val="333333"/>
          <w:sz w:val="27"/>
          <w:szCs w:val="27"/>
        </w:rPr>
      </w:pPr>
      <w:r>
        <w:rPr>
          <w:color w:val="333333"/>
          <w:sz w:val="27"/>
          <w:szCs w:val="27"/>
        </w:rPr>
        <w:t>Статья 9</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a3"/>
        <w:spacing w:line="300" w:lineRule="auto"/>
        <w:divId w:val="1801192157"/>
        <w:rPr>
          <w:color w:val="333333"/>
          <w:sz w:val="27"/>
          <w:szCs w:val="27"/>
        </w:rPr>
      </w:pPr>
      <w:r>
        <w:rPr>
          <w:color w:val="333333"/>
          <w:sz w:val="27"/>
          <w:szCs w:val="27"/>
        </w:rPr>
        <w:t>1. 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w:t>
      </w:r>
      <w:r>
        <w:rPr>
          <w:color w:val="333333"/>
          <w:sz w:val="27"/>
          <w:szCs w:val="27"/>
        </w:rPr>
        <w:t xml:space="preserve">пруга) и несовершеннолетних детей обязано представлять сведения, предусмотренные пунктом 1 части 4 статьи 4 настоящего Федерального закона. </w:t>
      </w:r>
      <w:r>
        <w:rPr>
          <w:rStyle w:val="mark"/>
          <w:color w:val="333333"/>
          <w:sz w:val="27"/>
          <w:szCs w:val="27"/>
        </w:rPr>
        <w:t>(В редакции Федерального закона от 03.08.2018 № 307-ФЗ)</w:t>
      </w:r>
    </w:p>
    <w:p w:rsidR="00000000" w:rsidRDefault="00475724">
      <w:pPr>
        <w:pStyle w:val="a3"/>
        <w:spacing w:line="300" w:lineRule="auto"/>
        <w:divId w:val="1801192157"/>
        <w:rPr>
          <w:color w:val="333333"/>
          <w:sz w:val="27"/>
          <w:szCs w:val="27"/>
        </w:rPr>
      </w:pPr>
      <w:r>
        <w:rPr>
          <w:color w:val="333333"/>
          <w:sz w:val="27"/>
          <w:szCs w:val="27"/>
        </w:rPr>
        <w:t>2. Лицо, замещающее (занимающее) одну из должностей, указанн</w:t>
      </w:r>
      <w:r>
        <w:rPr>
          <w:color w:val="333333"/>
          <w:sz w:val="27"/>
          <w:szCs w:val="27"/>
        </w:rPr>
        <w:t>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000000" w:rsidRDefault="00475724">
      <w:pPr>
        <w:pStyle w:val="a3"/>
        <w:spacing w:line="300" w:lineRule="auto"/>
        <w:divId w:val="1801192157"/>
        <w:rPr>
          <w:color w:val="333333"/>
          <w:sz w:val="27"/>
          <w:szCs w:val="27"/>
        </w:rPr>
      </w:pPr>
      <w:r>
        <w:rPr>
          <w:color w:val="333333"/>
          <w:sz w:val="27"/>
          <w:szCs w:val="27"/>
        </w:rPr>
        <w:t>1) давать пояснения в письменной форме:</w:t>
      </w:r>
    </w:p>
    <w:p w:rsidR="00000000" w:rsidRDefault="00475724">
      <w:pPr>
        <w:pStyle w:val="a3"/>
        <w:spacing w:line="300" w:lineRule="auto"/>
        <w:divId w:val="1801192157"/>
        <w:rPr>
          <w:color w:val="333333"/>
          <w:sz w:val="27"/>
          <w:szCs w:val="27"/>
        </w:rPr>
      </w:pPr>
      <w:r>
        <w:rPr>
          <w:color w:val="333333"/>
          <w:sz w:val="27"/>
          <w:szCs w:val="27"/>
        </w:rPr>
        <w:t>а) в связи с истребован</w:t>
      </w:r>
      <w:r>
        <w:rPr>
          <w:color w:val="333333"/>
          <w:sz w:val="27"/>
          <w:szCs w:val="27"/>
        </w:rPr>
        <w:t>ием сведений, предусмотренных пунктом 1 части 4 статьи 4 настоящего Федерального закона;</w:t>
      </w:r>
    </w:p>
    <w:p w:rsidR="00000000" w:rsidRDefault="00475724">
      <w:pPr>
        <w:pStyle w:val="a3"/>
        <w:spacing w:line="300" w:lineRule="auto"/>
        <w:divId w:val="1801192157"/>
        <w:rPr>
          <w:color w:val="333333"/>
          <w:sz w:val="27"/>
          <w:szCs w:val="27"/>
        </w:rPr>
      </w:pPr>
      <w:r>
        <w:rPr>
          <w:color w:val="333333"/>
          <w:sz w:val="27"/>
          <w:szCs w:val="27"/>
        </w:rPr>
        <w:t>б) в ходе проверки достоверности и полноты сведений, предусмотренных частью 1 статьи 3 и пунктом 1 части 4 статьи 4 настоящего Федерального закона, и по ее результатам</w:t>
      </w:r>
      <w:r>
        <w:rPr>
          <w:color w:val="333333"/>
          <w:sz w:val="27"/>
          <w:szCs w:val="27"/>
        </w:rPr>
        <w:t>;</w:t>
      </w:r>
    </w:p>
    <w:p w:rsidR="00000000" w:rsidRDefault="00475724">
      <w:pPr>
        <w:pStyle w:val="a3"/>
        <w:spacing w:line="300" w:lineRule="auto"/>
        <w:divId w:val="1801192157"/>
        <w:rPr>
          <w:color w:val="333333"/>
          <w:sz w:val="27"/>
          <w:szCs w:val="27"/>
        </w:rPr>
      </w:pPr>
      <w:r>
        <w:rPr>
          <w:color w:val="333333"/>
          <w:sz w:val="27"/>
          <w:szCs w:val="27"/>
        </w:rPr>
        <w:t>в) об источниках получения средств, за счет которых им, его супругой (супругом) и (или) несовершеннолетними детьми совершена сделка, указанная в подпункте "а" пункта 1 части 4 статьи 4 настоящего Федерального закона;</w:t>
      </w:r>
    </w:p>
    <w:p w:rsidR="00000000" w:rsidRDefault="00475724">
      <w:pPr>
        <w:pStyle w:val="a3"/>
        <w:spacing w:line="300" w:lineRule="auto"/>
        <w:divId w:val="1801192157"/>
        <w:rPr>
          <w:color w:val="333333"/>
          <w:sz w:val="27"/>
          <w:szCs w:val="27"/>
        </w:rPr>
      </w:pPr>
      <w:r>
        <w:rPr>
          <w:color w:val="333333"/>
          <w:sz w:val="27"/>
          <w:szCs w:val="27"/>
        </w:rPr>
        <w:t>2) представлять дополнительные матери</w:t>
      </w:r>
      <w:r>
        <w:rPr>
          <w:color w:val="333333"/>
          <w:sz w:val="27"/>
          <w:szCs w:val="27"/>
        </w:rPr>
        <w:t>алы и давать по ним пояснения в письменной форме;</w:t>
      </w:r>
    </w:p>
    <w:p w:rsidR="00000000" w:rsidRDefault="00475724">
      <w:pPr>
        <w:pStyle w:val="a3"/>
        <w:spacing w:line="300" w:lineRule="auto"/>
        <w:divId w:val="1801192157"/>
        <w:rPr>
          <w:color w:val="333333"/>
          <w:sz w:val="27"/>
          <w:szCs w:val="27"/>
        </w:rPr>
      </w:pPr>
      <w:r>
        <w:rPr>
          <w:color w:val="333333"/>
          <w:sz w:val="27"/>
          <w:szCs w:val="27"/>
        </w:rP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w:t>
      </w:r>
      <w:r>
        <w:rPr>
          <w:color w:val="333333"/>
          <w:sz w:val="27"/>
          <w:szCs w:val="27"/>
        </w:rPr>
        <w:t>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000000" w:rsidRDefault="00475724">
      <w:pPr>
        <w:pStyle w:val="a3"/>
        <w:spacing w:line="300" w:lineRule="auto"/>
        <w:divId w:val="1801192157"/>
        <w:rPr>
          <w:color w:val="333333"/>
          <w:sz w:val="27"/>
          <w:szCs w:val="27"/>
        </w:rPr>
      </w:pPr>
      <w:r>
        <w:rPr>
          <w:color w:val="333333"/>
          <w:sz w:val="27"/>
          <w:szCs w:val="27"/>
        </w:rPr>
        <w:t>3. Лицо, замещающее (занимающее) одну из должностей, указанных в пункте 1 части 1 статьи 2 настоящего Ф</w:t>
      </w:r>
      <w:r>
        <w:rPr>
          <w:color w:val="333333"/>
          <w:sz w:val="27"/>
          <w:szCs w:val="27"/>
        </w:rPr>
        <w:t>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порядке отстранено от замещаемой (занимаемой) должности на срок, не превышающий шестидес</w:t>
      </w:r>
      <w:r>
        <w:rPr>
          <w:color w:val="333333"/>
          <w:sz w:val="27"/>
          <w:szCs w:val="27"/>
        </w:rPr>
        <w:t>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w:t>
      </w:r>
      <w:r>
        <w:rPr>
          <w:color w:val="333333"/>
          <w:sz w:val="27"/>
          <w:szCs w:val="27"/>
        </w:rPr>
        <w:t>ржание (заработная плата) по замещаемой (занимаемой) должности сохраняется.</w:t>
      </w:r>
    </w:p>
    <w:p w:rsidR="00000000" w:rsidRDefault="00475724">
      <w:pPr>
        <w:pStyle w:val="a3"/>
        <w:spacing w:line="300" w:lineRule="auto"/>
        <w:divId w:val="1801192157"/>
        <w:rPr>
          <w:color w:val="333333"/>
          <w:sz w:val="27"/>
          <w:szCs w:val="27"/>
        </w:rPr>
      </w:pPr>
      <w:r>
        <w:rPr>
          <w:color w:val="333333"/>
          <w:sz w:val="27"/>
          <w:szCs w:val="27"/>
        </w:rPr>
        <w:t>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w:t>
      </w:r>
      <w:r>
        <w:rPr>
          <w:color w:val="333333"/>
          <w:sz w:val="27"/>
          <w:szCs w:val="27"/>
        </w:rPr>
        <w:t>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w:t>
      </w:r>
      <w:r>
        <w:rPr>
          <w:color w:val="333333"/>
          <w:sz w:val="27"/>
          <w:szCs w:val="27"/>
        </w:rPr>
        <w:t xml:space="preserve">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 </w:t>
      </w:r>
      <w:r>
        <w:rPr>
          <w:rStyle w:val="mark"/>
          <w:color w:val="333333"/>
          <w:sz w:val="27"/>
          <w:szCs w:val="27"/>
        </w:rPr>
        <w:t>(Часть введена - Федеральный закон от 03.08.2018 № 307-ФЗ)</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h"/>
        <w:spacing w:line="300" w:lineRule="auto"/>
        <w:divId w:val="1801192157"/>
        <w:rPr>
          <w:color w:val="333333"/>
          <w:sz w:val="27"/>
          <w:szCs w:val="27"/>
        </w:rPr>
      </w:pPr>
      <w:r>
        <w:rPr>
          <w:color w:val="333333"/>
          <w:sz w:val="27"/>
          <w:szCs w:val="27"/>
        </w:rPr>
        <w:t>Ста</w:t>
      </w:r>
      <w:r>
        <w:rPr>
          <w:color w:val="333333"/>
          <w:sz w:val="27"/>
          <w:szCs w:val="27"/>
        </w:rPr>
        <w:t>тья 10</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a3"/>
        <w:spacing w:line="300" w:lineRule="auto"/>
        <w:divId w:val="1801192157"/>
        <w:rPr>
          <w:color w:val="333333"/>
          <w:sz w:val="27"/>
          <w:szCs w:val="27"/>
        </w:rPr>
      </w:pPr>
      <w:r>
        <w:rPr>
          <w:color w:val="333333"/>
          <w:sz w:val="27"/>
          <w:szCs w:val="27"/>
        </w:rPr>
        <w:t>Органы, подразделения и должностные лица, ответственные за профилактику коррупционных и иных правонарушений, обязаны:</w:t>
      </w:r>
    </w:p>
    <w:p w:rsidR="00000000" w:rsidRDefault="00475724">
      <w:pPr>
        <w:pStyle w:val="a3"/>
        <w:spacing w:line="300" w:lineRule="auto"/>
        <w:divId w:val="1801192157"/>
        <w:rPr>
          <w:color w:val="333333"/>
          <w:sz w:val="27"/>
          <w:szCs w:val="27"/>
        </w:rPr>
      </w:pPr>
      <w:r>
        <w:rPr>
          <w:color w:val="333333"/>
          <w:sz w:val="27"/>
          <w:szCs w:val="27"/>
        </w:rPr>
        <w:t>1) осуществлять анализ поступающих в соответствии с настоящим Федеральным законом и Федеральным законом от 25 декабря 2008 года №</w:t>
      </w:r>
      <w:r>
        <w:rPr>
          <w:color w:val="333333"/>
          <w:sz w:val="27"/>
          <w:szCs w:val="27"/>
        </w:rPr>
        <w:t>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пункте 1 части 1 статьи 2 настоящего Федерального закона, его супруги</w:t>
      </w:r>
      <w:r>
        <w:rPr>
          <w:color w:val="333333"/>
          <w:sz w:val="27"/>
          <w:szCs w:val="27"/>
        </w:rPr>
        <w:t xml:space="preserve"> (супруга) и несовершеннолетних детей;</w:t>
      </w:r>
    </w:p>
    <w:p w:rsidR="00000000" w:rsidRDefault="00475724">
      <w:pPr>
        <w:pStyle w:val="a3"/>
        <w:spacing w:line="300" w:lineRule="auto"/>
        <w:divId w:val="1801192157"/>
        <w:rPr>
          <w:color w:val="333333"/>
          <w:sz w:val="27"/>
          <w:szCs w:val="27"/>
        </w:rPr>
      </w:pPr>
      <w:r>
        <w:rPr>
          <w:color w:val="333333"/>
          <w:sz w:val="27"/>
          <w:szCs w:val="27"/>
        </w:rPr>
        <w:t>2) принимать сведения, представляемые в соответствии с частью 1 статьи 3 настоящего Федерального закона.</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h"/>
        <w:spacing w:line="300" w:lineRule="auto"/>
        <w:divId w:val="1801192157"/>
        <w:rPr>
          <w:color w:val="333333"/>
          <w:sz w:val="27"/>
          <w:szCs w:val="27"/>
        </w:rPr>
      </w:pPr>
      <w:r>
        <w:rPr>
          <w:color w:val="333333"/>
          <w:sz w:val="27"/>
          <w:szCs w:val="27"/>
        </w:rPr>
        <w:t>Статья 11</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a3"/>
        <w:spacing w:line="300" w:lineRule="auto"/>
        <w:divId w:val="1801192157"/>
        <w:rPr>
          <w:color w:val="333333"/>
          <w:sz w:val="27"/>
          <w:szCs w:val="27"/>
        </w:rPr>
      </w:pPr>
      <w:r>
        <w:rPr>
          <w:color w:val="333333"/>
          <w:sz w:val="27"/>
          <w:szCs w:val="27"/>
        </w:rPr>
        <w:t>1. </w:t>
      </w:r>
      <w:r>
        <w:rPr>
          <w:color w:val="333333"/>
          <w:sz w:val="27"/>
          <w:szCs w:val="27"/>
        </w:rPr>
        <w:t>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пункте 1 части 1 статьи 2 настоящего Федера</w:t>
      </w:r>
      <w:r>
        <w:rPr>
          <w:color w:val="333333"/>
          <w:sz w:val="27"/>
          <w:szCs w:val="27"/>
        </w:rPr>
        <w:t>льного закона, а также за расходами его супруги (супруга) и несовершеннолетних детей обязаны:</w:t>
      </w:r>
    </w:p>
    <w:p w:rsidR="00000000" w:rsidRDefault="00475724">
      <w:pPr>
        <w:pStyle w:val="a3"/>
        <w:spacing w:line="300" w:lineRule="auto"/>
        <w:divId w:val="1801192157"/>
        <w:rPr>
          <w:color w:val="333333"/>
          <w:sz w:val="27"/>
          <w:szCs w:val="27"/>
        </w:rPr>
      </w:pPr>
      <w:r>
        <w:rPr>
          <w:color w:val="333333"/>
          <w:sz w:val="27"/>
          <w:szCs w:val="27"/>
        </w:rPr>
        <w:t>1) истребовать от данного лица сведения, предусмотренные пунктом 1 части 4 статьи 4 настоящего Федерального закона;</w:t>
      </w:r>
    </w:p>
    <w:p w:rsidR="00000000" w:rsidRDefault="00475724">
      <w:pPr>
        <w:pStyle w:val="a3"/>
        <w:spacing w:line="300" w:lineRule="auto"/>
        <w:divId w:val="1801192157"/>
        <w:rPr>
          <w:color w:val="333333"/>
          <w:sz w:val="27"/>
          <w:szCs w:val="27"/>
        </w:rPr>
      </w:pPr>
      <w:r>
        <w:rPr>
          <w:color w:val="333333"/>
          <w:sz w:val="27"/>
          <w:szCs w:val="27"/>
        </w:rPr>
        <w:t xml:space="preserve">2) провести с ним беседу в случае поступления </w:t>
      </w:r>
      <w:r>
        <w:rPr>
          <w:color w:val="333333"/>
          <w:sz w:val="27"/>
          <w:szCs w:val="27"/>
        </w:rPr>
        <w:t>ходатайства, предусмотренного пунктом 3 части 2 статьи 9 настоящего Федерального закона.</w:t>
      </w:r>
    </w:p>
    <w:p w:rsidR="00000000" w:rsidRDefault="00475724">
      <w:pPr>
        <w:pStyle w:val="a3"/>
        <w:spacing w:line="300" w:lineRule="auto"/>
        <w:divId w:val="1801192157"/>
        <w:rPr>
          <w:color w:val="333333"/>
          <w:sz w:val="27"/>
          <w:szCs w:val="27"/>
        </w:rPr>
      </w:pPr>
      <w:r>
        <w:rPr>
          <w:color w:val="333333"/>
          <w:sz w:val="27"/>
          <w:szCs w:val="27"/>
        </w:rPr>
        <w:t>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w:t>
      </w:r>
      <w:r>
        <w:rPr>
          <w:color w:val="333333"/>
          <w:sz w:val="27"/>
          <w:szCs w:val="27"/>
        </w:rPr>
        <w:t>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rsidR="00000000" w:rsidRDefault="00475724">
      <w:pPr>
        <w:pStyle w:val="a3"/>
        <w:spacing w:line="300" w:lineRule="auto"/>
        <w:divId w:val="1801192157"/>
        <w:rPr>
          <w:color w:val="333333"/>
          <w:sz w:val="27"/>
          <w:szCs w:val="27"/>
        </w:rPr>
      </w:pPr>
      <w:r>
        <w:rPr>
          <w:color w:val="333333"/>
          <w:sz w:val="27"/>
          <w:szCs w:val="27"/>
        </w:rPr>
        <w:t>1) проводить по своей инициативе беседу с данным лицом;</w:t>
      </w:r>
    </w:p>
    <w:p w:rsidR="00000000" w:rsidRDefault="00475724">
      <w:pPr>
        <w:pStyle w:val="a3"/>
        <w:spacing w:line="300" w:lineRule="auto"/>
        <w:divId w:val="1801192157"/>
        <w:rPr>
          <w:color w:val="333333"/>
          <w:sz w:val="27"/>
          <w:szCs w:val="27"/>
        </w:rPr>
      </w:pPr>
      <w:r>
        <w:rPr>
          <w:color w:val="333333"/>
          <w:sz w:val="27"/>
          <w:szCs w:val="27"/>
        </w:rPr>
        <w:t>2) изучать пост</w:t>
      </w:r>
      <w:r>
        <w:rPr>
          <w:color w:val="333333"/>
          <w:sz w:val="27"/>
          <w:szCs w:val="27"/>
        </w:rPr>
        <w:t>упившие от данного лица дополнительные материалы;</w:t>
      </w:r>
    </w:p>
    <w:p w:rsidR="00000000" w:rsidRDefault="00475724">
      <w:pPr>
        <w:pStyle w:val="a3"/>
        <w:spacing w:line="300" w:lineRule="auto"/>
        <w:divId w:val="1801192157"/>
        <w:rPr>
          <w:color w:val="333333"/>
          <w:sz w:val="27"/>
          <w:szCs w:val="27"/>
        </w:rPr>
      </w:pPr>
      <w:r>
        <w:rPr>
          <w:color w:val="333333"/>
          <w:sz w:val="27"/>
          <w:szCs w:val="27"/>
        </w:rPr>
        <w:t>3) получать от данного лица пояснения по представленным им сведениям и материалам;</w:t>
      </w:r>
    </w:p>
    <w:p w:rsidR="00000000" w:rsidRDefault="00475724">
      <w:pPr>
        <w:pStyle w:val="a3"/>
        <w:spacing w:line="300" w:lineRule="auto"/>
        <w:divId w:val="1801192157"/>
        <w:rPr>
          <w:color w:val="333333"/>
          <w:sz w:val="27"/>
          <w:szCs w:val="27"/>
        </w:rPr>
      </w:pPr>
      <w:r>
        <w:rPr>
          <w:color w:val="333333"/>
          <w:sz w:val="27"/>
          <w:szCs w:val="27"/>
        </w:rPr>
        <w:t>4) направлять в установленном порядке запросы в органы прокуратуры Российской Федерации, иные федеральные государственные о</w:t>
      </w:r>
      <w:r>
        <w:rPr>
          <w:color w:val="333333"/>
          <w:sz w:val="27"/>
          <w:szCs w:val="27"/>
        </w:rPr>
        <w:t>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w:t>
      </w:r>
      <w:r>
        <w:rPr>
          <w:color w:val="333333"/>
          <w:sz w:val="27"/>
          <w:szCs w:val="27"/>
        </w:rPr>
        <w:t>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w:t>
      </w:r>
      <w:r>
        <w:rPr>
          <w:color w:val="333333"/>
          <w:sz w:val="27"/>
          <w:szCs w:val="27"/>
        </w:rPr>
        <w:t>ррупционных и иных правонарушений, в части направления запросов, указанных в настоящем пункте, определяются Президентом Российской Федерации;</w:t>
      </w:r>
    </w:p>
    <w:p w:rsidR="00000000" w:rsidRDefault="00475724">
      <w:pPr>
        <w:pStyle w:val="a3"/>
        <w:spacing w:line="300" w:lineRule="auto"/>
        <w:divId w:val="1801192157"/>
        <w:rPr>
          <w:color w:val="333333"/>
          <w:sz w:val="27"/>
          <w:szCs w:val="27"/>
        </w:rPr>
      </w:pPr>
      <w:r>
        <w:rPr>
          <w:color w:val="333333"/>
          <w:sz w:val="27"/>
          <w:szCs w:val="27"/>
        </w:rPr>
        <w:t>5) наводить справки у физических лиц и получать от них с их согласия информацию.</w:t>
      </w:r>
    </w:p>
    <w:p w:rsidR="00000000" w:rsidRDefault="00475724">
      <w:pPr>
        <w:pStyle w:val="a3"/>
        <w:spacing w:line="300" w:lineRule="auto"/>
        <w:divId w:val="1801192157"/>
        <w:rPr>
          <w:color w:val="333333"/>
          <w:sz w:val="27"/>
          <w:szCs w:val="27"/>
        </w:rPr>
      </w:pPr>
      <w:r>
        <w:rPr>
          <w:color w:val="333333"/>
          <w:sz w:val="27"/>
          <w:szCs w:val="27"/>
        </w:rPr>
        <w:t>3. Руководители органов и организ</w:t>
      </w:r>
      <w:r>
        <w:rPr>
          <w:color w:val="333333"/>
          <w:sz w:val="27"/>
          <w:szCs w:val="27"/>
        </w:rPr>
        <w:t>аций, получившие запрос, предусмотренный пунктом 4 части 2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w:t>
      </w:r>
      <w:r>
        <w:rPr>
          <w:color w:val="333333"/>
          <w:sz w:val="27"/>
          <w:szCs w:val="27"/>
        </w:rPr>
        <w:t>иваемую информацию.</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h"/>
        <w:spacing w:line="300" w:lineRule="auto"/>
        <w:divId w:val="1801192157"/>
        <w:rPr>
          <w:color w:val="333333"/>
          <w:sz w:val="27"/>
          <w:szCs w:val="27"/>
        </w:rPr>
      </w:pPr>
      <w:r>
        <w:rPr>
          <w:color w:val="333333"/>
          <w:sz w:val="27"/>
          <w:szCs w:val="27"/>
        </w:rPr>
        <w:t>Статья 12</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a3"/>
        <w:spacing w:line="300" w:lineRule="auto"/>
        <w:divId w:val="1801192157"/>
        <w:rPr>
          <w:color w:val="333333"/>
          <w:sz w:val="27"/>
          <w:szCs w:val="27"/>
        </w:rPr>
      </w:pPr>
      <w:r>
        <w:rPr>
          <w:color w:val="333333"/>
          <w:sz w:val="27"/>
          <w:szCs w:val="27"/>
        </w:rPr>
        <w:t>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w:t>
      </w:r>
      <w:r>
        <w:rPr>
          <w:color w:val="333333"/>
          <w:sz w:val="27"/>
          <w:szCs w:val="27"/>
        </w:rPr>
        <w:t>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пункте 1 части 1 статьи 2 настоящего Федерального закона, а также за расходам</w:t>
      </w:r>
      <w:r>
        <w:rPr>
          <w:color w:val="333333"/>
          <w:sz w:val="27"/>
          <w:szCs w:val="27"/>
        </w:rPr>
        <w:t>и его супруги (супруга) и несовершеннолетних детей.</w:t>
      </w:r>
    </w:p>
    <w:p w:rsidR="00000000" w:rsidRDefault="00475724">
      <w:pPr>
        <w:pStyle w:val="a3"/>
        <w:spacing w:line="300" w:lineRule="auto"/>
        <w:divId w:val="1801192157"/>
        <w:rPr>
          <w:color w:val="333333"/>
          <w:sz w:val="27"/>
          <w:szCs w:val="27"/>
        </w:rPr>
      </w:pPr>
      <w:r>
        <w:rPr>
          <w:color w:val="333333"/>
          <w:sz w:val="27"/>
          <w:szCs w:val="27"/>
        </w:rPr>
        <w:t>2. Генеральный прокурор Российской Федерации или подчиненные ему прокуроры при получении материалов, предусмотренных частью 6 статьи 16 настоящего Федерального закона, осуществляют контроль за расходами л</w:t>
      </w:r>
      <w:r>
        <w:rPr>
          <w:color w:val="333333"/>
          <w:sz w:val="27"/>
          <w:szCs w:val="27"/>
        </w:rPr>
        <w:t>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000000" w:rsidRDefault="00475724">
      <w:pPr>
        <w:pStyle w:val="a3"/>
        <w:spacing w:line="300" w:lineRule="auto"/>
        <w:divId w:val="1801192157"/>
        <w:rPr>
          <w:color w:val="333333"/>
          <w:sz w:val="27"/>
          <w:szCs w:val="27"/>
        </w:rPr>
      </w:pPr>
      <w:r>
        <w:rPr>
          <w:color w:val="333333"/>
          <w:sz w:val="27"/>
          <w:szCs w:val="27"/>
        </w:rPr>
        <w:t>3. Контро</w:t>
      </w:r>
      <w:r>
        <w:rPr>
          <w:color w:val="333333"/>
          <w:sz w:val="27"/>
          <w:szCs w:val="27"/>
        </w:rPr>
        <w:t>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осуществляется в течение шести месяцев со дня ос</w:t>
      </w:r>
      <w:r>
        <w:rPr>
          <w:color w:val="333333"/>
          <w:sz w:val="27"/>
          <w:szCs w:val="27"/>
        </w:rPr>
        <w:t>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w:t>
      </w:r>
      <w:r>
        <w:rPr>
          <w:color w:val="333333"/>
          <w:sz w:val="27"/>
          <w:szCs w:val="27"/>
        </w:rPr>
        <w:t>ных) капиталах организаций)</w:t>
      </w:r>
      <w:r>
        <w:rPr>
          <w:rStyle w:val="ed"/>
          <w:color w:val="333333"/>
          <w:sz w:val="27"/>
          <w:szCs w:val="27"/>
        </w:rPr>
        <w:t>, цифровых финансовых активов, цифровой валюты</w:t>
      </w:r>
      <w:r>
        <w:rPr>
          <w:color w:val="333333"/>
          <w:sz w:val="27"/>
          <w:szCs w:val="27"/>
        </w:rPr>
        <w:t xml:space="preserve">,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w:t>
      </w:r>
      <w:r>
        <w:rPr>
          <w:color w:val="333333"/>
          <w:sz w:val="27"/>
          <w:szCs w:val="27"/>
        </w:rPr>
        <w:t>года, предшествующих году совершения сделок.</w:t>
      </w:r>
      <w:r>
        <w:rPr>
          <w:rStyle w:val="mark"/>
          <w:color w:val="333333"/>
          <w:sz w:val="27"/>
          <w:szCs w:val="27"/>
        </w:rPr>
        <w:t> (В редакции Федерального закона от 31.07.2020 № 259-ФЗ)</w:t>
      </w:r>
    </w:p>
    <w:p w:rsidR="00000000" w:rsidRDefault="00475724">
      <w:pPr>
        <w:pStyle w:val="a3"/>
        <w:spacing w:line="300" w:lineRule="auto"/>
        <w:divId w:val="1801192157"/>
        <w:rPr>
          <w:color w:val="333333"/>
          <w:sz w:val="27"/>
          <w:szCs w:val="27"/>
        </w:rPr>
      </w:pPr>
      <w:r>
        <w:rPr>
          <w:color w:val="333333"/>
          <w:sz w:val="27"/>
          <w:szCs w:val="27"/>
        </w:rPr>
        <w:t>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w:t>
      </w:r>
      <w:r>
        <w:rPr>
          <w:color w:val="333333"/>
          <w:sz w:val="27"/>
          <w:szCs w:val="27"/>
        </w:rPr>
        <w:t>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rsidR="00000000" w:rsidRDefault="00475724">
      <w:pPr>
        <w:pStyle w:val="a3"/>
        <w:spacing w:line="300" w:lineRule="auto"/>
        <w:divId w:val="1801192157"/>
        <w:rPr>
          <w:color w:val="333333"/>
          <w:sz w:val="27"/>
          <w:szCs w:val="27"/>
        </w:rPr>
      </w:pPr>
      <w:r>
        <w:rPr>
          <w:color w:val="333333"/>
          <w:sz w:val="27"/>
          <w:szCs w:val="27"/>
        </w:rPr>
        <w:t xml:space="preserve">1) истребовать от данного лица сведения, предусмотренные пунктом </w:t>
      </w:r>
      <w:r>
        <w:rPr>
          <w:color w:val="333333"/>
          <w:sz w:val="27"/>
          <w:szCs w:val="27"/>
        </w:rPr>
        <w:t>1 части 4 статьи 4 настоящего Федерального закона;</w:t>
      </w:r>
    </w:p>
    <w:p w:rsidR="00000000" w:rsidRDefault="00475724">
      <w:pPr>
        <w:pStyle w:val="a3"/>
        <w:spacing w:line="300" w:lineRule="auto"/>
        <w:divId w:val="1801192157"/>
        <w:rPr>
          <w:color w:val="333333"/>
          <w:sz w:val="27"/>
          <w:szCs w:val="27"/>
        </w:rPr>
      </w:pPr>
      <w:r>
        <w:rPr>
          <w:color w:val="333333"/>
          <w:sz w:val="27"/>
          <w:szCs w:val="27"/>
        </w:rPr>
        <w:t>2) провести с данным лицом беседу в случае поступления ходатайства, предусмотренного частью 4 статьи 9 настоящего Федерального закона.</w:t>
      </w:r>
    </w:p>
    <w:p w:rsidR="00000000" w:rsidRDefault="00475724">
      <w:pPr>
        <w:pStyle w:val="a3"/>
        <w:spacing w:line="300" w:lineRule="auto"/>
        <w:divId w:val="1801192157"/>
        <w:rPr>
          <w:color w:val="333333"/>
          <w:sz w:val="27"/>
          <w:szCs w:val="27"/>
        </w:rPr>
      </w:pPr>
      <w:r>
        <w:rPr>
          <w:color w:val="333333"/>
          <w:sz w:val="27"/>
          <w:szCs w:val="27"/>
        </w:rPr>
        <w:t>5. Генеральный прокурор Российской Федерации или подчиненные ему проку</w:t>
      </w:r>
      <w:r>
        <w:rPr>
          <w:color w:val="333333"/>
          <w:sz w:val="27"/>
          <w:szCs w:val="27"/>
        </w:rPr>
        <w:t>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w:t>
      </w:r>
      <w:r>
        <w:rPr>
          <w:color w:val="333333"/>
          <w:sz w:val="27"/>
          <w:szCs w:val="27"/>
        </w:rPr>
        <w:t>тних детей вправе:</w:t>
      </w:r>
    </w:p>
    <w:p w:rsidR="00000000" w:rsidRDefault="00475724">
      <w:pPr>
        <w:pStyle w:val="a3"/>
        <w:spacing w:line="300" w:lineRule="auto"/>
        <w:divId w:val="1801192157"/>
        <w:rPr>
          <w:color w:val="333333"/>
          <w:sz w:val="27"/>
          <w:szCs w:val="27"/>
        </w:rPr>
      </w:pPr>
      <w:r>
        <w:rPr>
          <w:color w:val="333333"/>
          <w:sz w:val="27"/>
          <w:szCs w:val="27"/>
        </w:rPr>
        <w:t>1) проводить по своей инициативе беседу с данным лицом;</w:t>
      </w:r>
    </w:p>
    <w:p w:rsidR="00000000" w:rsidRDefault="00475724">
      <w:pPr>
        <w:pStyle w:val="a3"/>
        <w:spacing w:line="300" w:lineRule="auto"/>
        <w:divId w:val="1801192157"/>
        <w:rPr>
          <w:color w:val="333333"/>
          <w:sz w:val="27"/>
          <w:szCs w:val="27"/>
        </w:rPr>
      </w:pPr>
      <w:r>
        <w:rPr>
          <w:color w:val="333333"/>
          <w:sz w:val="27"/>
          <w:szCs w:val="27"/>
        </w:rPr>
        <w:t>2) изучать поступившие от данного лица дополнительные материалы;</w:t>
      </w:r>
    </w:p>
    <w:p w:rsidR="00000000" w:rsidRDefault="00475724">
      <w:pPr>
        <w:pStyle w:val="a3"/>
        <w:spacing w:line="300" w:lineRule="auto"/>
        <w:divId w:val="1801192157"/>
        <w:rPr>
          <w:color w:val="333333"/>
          <w:sz w:val="27"/>
          <w:szCs w:val="27"/>
        </w:rPr>
      </w:pPr>
      <w:r>
        <w:rPr>
          <w:color w:val="333333"/>
          <w:sz w:val="27"/>
          <w:szCs w:val="27"/>
        </w:rPr>
        <w:t>3) получать от данного лица пояснения по представленным им сведениям и материалам;</w:t>
      </w:r>
    </w:p>
    <w:p w:rsidR="00000000" w:rsidRDefault="00475724">
      <w:pPr>
        <w:pStyle w:val="a3"/>
        <w:spacing w:line="300" w:lineRule="auto"/>
        <w:divId w:val="1801192157"/>
        <w:rPr>
          <w:color w:val="333333"/>
          <w:sz w:val="27"/>
          <w:szCs w:val="27"/>
        </w:rPr>
      </w:pPr>
      <w:r>
        <w:rPr>
          <w:color w:val="333333"/>
          <w:sz w:val="27"/>
          <w:szCs w:val="27"/>
        </w:rPr>
        <w:t>4) направлять запросы в федеральн</w:t>
      </w:r>
      <w:r>
        <w:rPr>
          <w:color w:val="333333"/>
          <w:sz w:val="27"/>
          <w:szCs w:val="27"/>
        </w:rPr>
        <w:t xml:space="preserve">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w:t>
      </w:r>
      <w:r>
        <w:rPr>
          <w:color w:val="333333"/>
          <w:sz w:val="27"/>
          <w:szCs w:val="27"/>
        </w:rPr>
        <w:t>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000000" w:rsidRDefault="00475724">
      <w:pPr>
        <w:pStyle w:val="a3"/>
        <w:spacing w:line="300" w:lineRule="auto"/>
        <w:divId w:val="1801192157"/>
        <w:rPr>
          <w:color w:val="333333"/>
          <w:sz w:val="27"/>
          <w:szCs w:val="27"/>
        </w:rPr>
      </w:pPr>
      <w:r>
        <w:rPr>
          <w:color w:val="333333"/>
          <w:sz w:val="27"/>
          <w:szCs w:val="27"/>
        </w:rPr>
        <w:t>5) наводить справки у физических лиц и получать от них с их согла</w:t>
      </w:r>
      <w:r>
        <w:rPr>
          <w:color w:val="333333"/>
          <w:sz w:val="27"/>
          <w:szCs w:val="27"/>
        </w:rPr>
        <w:t>сия информацию.</w:t>
      </w:r>
    </w:p>
    <w:p w:rsidR="00000000" w:rsidRDefault="00475724">
      <w:pPr>
        <w:pStyle w:val="a3"/>
        <w:spacing w:line="300" w:lineRule="auto"/>
        <w:divId w:val="1801192157"/>
        <w:rPr>
          <w:color w:val="333333"/>
          <w:sz w:val="27"/>
          <w:szCs w:val="27"/>
        </w:rPr>
      </w:pPr>
      <w:r>
        <w:rPr>
          <w:color w:val="333333"/>
          <w:sz w:val="27"/>
          <w:szCs w:val="27"/>
        </w:rPr>
        <w:t>6. Руководители органов и организаций, получившие запрос, предусмотренный пунктом 4 части 5 настоящей статьи, обязаны организовать его исполнение в соответствии с федера</w:t>
      </w:r>
      <w:r>
        <w:rPr>
          <w:color w:val="333333"/>
          <w:sz w:val="27"/>
          <w:szCs w:val="27"/>
        </w:rPr>
        <w:t>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000000" w:rsidRDefault="00475724">
      <w:pPr>
        <w:pStyle w:val="a3"/>
        <w:spacing w:line="300" w:lineRule="auto"/>
        <w:divId w:val="1801192157"/>
        <w:rPr>
          <w:color w:val="333333"/>
          <w:sz w:val="27"/>
          <w:szCs w:val="27"/>
        </w:rPr>
      </w:pPr>
      <w:r>
        <w:rPr>
          <w:color w:val="333333"/>
          <w:sz w:val="27"/>
          <w:szCs w:val="27"/>
        </w:rPr>
        <w:t>7. Генеральный прокурор Российской Федерации или подчиненные ему прокуроры после завершения контроля за расходами ли</w:t>
      </w:r>
      <w:r>
        <w:rPr>
          <w:color w:val="333333"/>
          <w:sz w:val="27"/>
          <w:szCs w:val="27"/>
        </w:rPr>
        <w:t>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информируют о результатах такого кон</w:t>
      </w:r>
      <w:r>
        <w:rPr>
          <w:color w:val="333333"/>
          <w:sz w:val="27"/>
          <w:szCs w:val="27"/>
        </w:rPr>
        <w:t>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частью 6 ста</w:t>
      </w:r>
      <w:r>
        <w:rPr>
          <w:color w:val="333333"/>
          <w:sz w:val="27"/>
          <w:szCs w:val="27"/>
        </w:rPr>
        <w:t>тьи 16 настоящего Федерального закона.</w:t>
      </w:r>
    </w:p>
    <w:p w:rsidR="00000000" w:rsidRDefault="00475724">
      <w:pPr>
        <w:pStyle w:val="a3"/>
        <w:spacing w:line="300" w:lineRule="auto"/>
        <w:divId w:val="1801192157"/>
        <w:rPr>
          <w:color w:val="333333"/>
          <w:sz w:val="27"/>
          <w:szCs w:val="27"/>
        </w:rPr>
      </w:pPr>
      <w:r>
        <w:rPr>
          <w:rStyle w:val="mark"/>
          <w:color w:val="333333"/>
          <w:sz w:val="27"/>
          <w:szCs w:val="27"/>
        </w:rPr>
        <w:t>(Статья в редакции Федерального закона от 03.08.2018 № 307-ФЗ)</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h"/>
        <w:spacing w:line="300" w:lineRule="auto"/>
        <w:divId w:val="1801192157"/>
        <w:rPr>
          <w:color w:val="333333"/>
          <w:sz w:val="27"/>
          <w:szCs w:val="27"/>
        </w:rPr>
      </w:pPr>
      <w:r>
        <w:rPr>
          <w:color w:val="333333"/>
          <w:sz w:val="27"/>
          <w:szCs w:val="27"/>
        </w:rPr>
        <w:t>Статья 13</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a3"/>
        <w:spacing w:line="300" w:lineRule="auto"/>
        <w:divId w:val="1801192157"/>
        <w:rPr>
          <w:color w:val="333333"/>
          <w:sz w:val="27"/>
          <w:szCs w:val="27"/>
        </w:rPr>
      </w:pPr>
      <w:r>
        <w:rPr>
          <w:color w:val="333333"/>
          <w:sz w:val="27"/>
          <w:szCs w:val="27"/>
        </w:rPr>
        <w:t>1. </w:t>
      </w:r>
      <w:r>
        <w:rPr>
          <w:color w:val="333333"/>
          <w:sz w:val="27"/>
          <w:szCs w:val="27"/>
        </w:rPr>
        <w:t>Доклад о результатах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предста</w:t>
      </w:r>
      <w:r>
        <w:rPr>
          <w:color w:val="333333"/>
          <w:sz w:val="27"/>
          <w:szCs w:val="27"/>
        </w:rPr>
        <w:t>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000000" w:rsidRDefault="00475724">
      <w:pPr>
        <w:pStyle w:val="a3"/>
        <w:spacing w:line="300" w:lineRule="auto"/>
        <w:divId w:val="1801192157"/>
        <w:rPr>
          <w:color w:val="333333"/>
          <w:sz w:val="27"/>
          <w:szCs w:val="27"/>
        </w:rPr>
      </w:pPr>
      <w:r>
        <w:rPr>
          <w:color w:val="333333"/>
          <w:sz w:val="27"/>
          <w:szCs w:val="27"/>
        </w:rPr>
        <w:t>2. Лицо, принявшее решение об осуществлении контроля за расходами ли</w:t>
      </w:r>
      <w:r>
        <w:rPr>
          <w:color w:val="333333"/>
          <w:sz w:val="27"/>
          <w:szCs w:val="27"/>
        </w:rPr>
        <w:t>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w:t>
      </w:r>
      <w:r>
        <w:rPr>
          <w:color w:val="333333"/>
          <w:sz w:val="27"/>
          <w:szCs w:val="27"/>
        </w:rPr>
        <w:t>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000000" w:rsidRDefault="00475724">
      <w:pPr>
        <w:pStyle w:val="a3"/>
        <w:spacing w:line="300" w:lineRule="auto"/>
        <w:divId w:val="1801192157"/>
        <w:rPr>
          <w:color w:val="333333"/>
          <w:sz w:val="27"/>
          <w:szCs w:val="27"/>
        </w:rPr>
      </w:pPr>
      <w:r>
        <w:rPr>
          <w:color w:val="333333"/>
          <w:sz w:val="27"/>
          <w:szCs w:val="27"/>
        </w:rPr>
        <w:t xml:space="preserve">3. Лицо, принявшее решение об осуществлении контроля за расходами лица, замещающего (занимающего) </w:t>
      </w:r>
      <w:r>
        <w:rPr>
          <w:color w:val="333333"/>
          <w:sz w:val="27"/>
          <w:szCs w:val="27"/>
        </w:rPr>
        <w:t>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w:t>
      </w:r>
    </w:p>
    <w:p w:rsidR="00000000" w:rsidRDefault="00475724">
      <w:pPr>
        <w:pStyle w:val="a3"/>
        <w:spacing w:line="300" w:lineRule="auto"/>
        <w:divId w:val="1801192157"/>
        <w:rPr>
          <w:color w:val="333333"/>
          <w:sz w:val="27"/>
          <w:szCs w:val="27"/>
        </w:rPr>
      </w:pPr>
      <w:r>
        <w:rPr>
          <w:color w:val="333333"/>
          <w:sz w:val="27"/>
          <w:szCs w:val="27"/>
        </w:rPr>
        <w:t>1) информирует в установленном порядке о результатах осуществления контроля за расходами соотве</w:t>
      </w:r>
      <w:r>
        <w:rPr>
          <w:color w:val="333333"/>
          <w:sz w:val="27"/>
          <w:szCs w:val="27"/>
        </w:rPr>
        <w:t>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w:t>
      </w:r>
      <w:r>
        <w:rPr>
          <w:color w:val="333333"/>
          <w:sz w:val="27"/>
          <w:szCs w:val="27"/>
        </w:rPr>
        <w:t xml:space="preserve">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w:t>
      </w:r>
      <w:r>
        <w:rPr>
          <w:color w:val="333333"/>
          <w:sz w:val="27"/>
          <w:szCs w:val="27"/>
        </w:rPr>
        <w:t>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000000" w:rsidRDefault="00475724">
      <w:pPr>
        <w:pStyle w:val="a3"/>
        <w:spacing w:line="300" w:lineRule="auto"/>
        <w:divId w:val="1801192157"/>
        <w:rPr>
          <w:color w:val="333333"/>
          <w:sz w:val="27"/>
          <w:szCs w:val="27"/>
        </w:rPr>
      </w:pPr>
      <w:r>
        <w:rPr>
          <w:color w:val="333333"/>
          <w:sz w:val="27"/>
          <w:szCs w:val="27"/>
        </w:rPr>
        <w:t>2) вносит в с</w:t>
      </w:r>
      <w:r>
        <w:rPr>
          <w:color w:val="333333"/>
          <w:sz w:val="27"/>
          <w:szCs w:val="27"/>
        </w:rPr>
        <w:t>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w:t>
      </w:r>
      <w:r>
        <w:rPr>
          <w:color w:val="333333"/>
          <w:sz w:val="27"/>
          <w:szCs w:val="27"/>
        </w:rPr>
        <w:t>и с их компетенцией.</w:t>
      </w:r>
    </w:p>
    <w:p w:rsidR="00000000" w:rsidRDefault="00475724">
      <w:pPr>
        <w:pStyle w:val="a3"/>
        <w:spacing w:line="300" w:lineRule="auto"/>
        <w:divId w:val="1801192157"/>
        <w:rPr>
          <w:color w:val="333333"/>
          <w:sz w:val="27"/>
          <w:szCs w:val="27"/>
        </w:rPr>
      </w:pPr>
      <w:r>
        <w:rPr>
          <w:color w:val="333333"/>
          <w:sz w:val="27"/>
          <w:szCs w:val="27"/>
        </w:rPr>
        <w:t>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w:t>
      </w:r>
      <w:r>
        <w:rPr>
          <w:color w:val="333333"/>
          <w:sz w:val="27"/>
          <w:szCs w:val="27"/>
        </w:rPr>
        <w:t>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w:t>
      </w:r>
      <w:r>
        <w:rPr>
          <w:color w:val="333333"/>
          <w:sz w:val="27"/>
          <w:szCs w:val="27"/>
        </w:rPr>
        <w:t>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r>
        <w:rPr>
          <w:color w:val="333333"/>
          <w:sz w:val="27"/>
          <w:szCs w:val="27"/>
        </w:rPr>
        <w:t xml:space="preserve"> при принятии решения о применении к лицу, замещающему (занимающему) одну из должностей, указанных в пункте 1 части 1 статьи 2 настоящего Федерального закона, мер юридической ответственности вправе учесть в пределах своей компетенции рекомендации соответст</w:t>
      </w:r>
      <w:r>
        <w:rPr>
          <w:color w:val="333333"/>
          <w:sz w:val="27"/>
          <w:szCs w:val="27"/>
        </w:rPr>
        <w:t>вующей комиссии по соблюдению требований к служебному поведению и урегулированию конфликта интересов.</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h"/>
        <w:spacing w:line="300" w:lineRule="auto"/>
        <w:divId w:val="1801192157"/>
        <w:rPr>
          <w:color w:val="333333"/>
          <w:sz w:val="27"/>
          <w:szCs w:val="27"/>
        </w:rPr>
      </w:pPr>
      <w:r>
        <w:rPr>
          <w:color w:val="333333"/>
          <w:sz w:val="27"/>
          <w:szCs w:val="27"/>
        </w:rPr>
        <w:t>Статья 14</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a3"/>
        <w:spacing w:line="300" w:lineRule="auto"/>
        <w:divId w:val="1801192157"/>
        <w:rPr>
          <w:color w:val="333333"/>
          <w:sz w:val="27"/>
          <w:szCs w:val="27"/>
        </w:rPr>
      </w:pPr>
      <w:r>
        <w:rPr>
          <w:color w:val="333333"/>
          <w:sz w:val="27"/>
          <w:szCs w:val="27"/>
        </w:rPr>
        <w:t>1. Лицо, замещающее (занимающее) одну из должностей, указанных в пункте 1 части 1 статьи 2 настоящего Федерального закона, должно быть проин</w:t>
      </w:r>
      <w:r>
        <w:rPr>
          <w:color w:val="333333"/>
          <w:sz w:val="27"/>
          <w:szCs w:val="27"/>
        </w:rPr>
        <w:t>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000000" w:rsidRDefault="00475724">
      <w:pPr>
        <w:pStyle w:val="a3"/>
        <w:spacing w:line="300" w:lineRule="auto"/>
        <w:divId w:val="1801192157"/>
        <w:rPr>
          <w:color w:val="333333"/>
          <w:sz w:val="27"/>
          <w:szCs w:val="27"/>
        </w:rPr>
      </w:pPr>
      <w:r>
        <w:rPr>
          <w:color w:val="333333"/>
          <w:sz w:val="27"/>
          <w:szCs w:val="27"/>
        </w:rPr>
        <w:t xml:space="preserve">2. Информация о результатах контроля за расходами лица, </w:t>
      </w:r>
      <w:r>
        <w:rPr>
          <w:color w:val="333333"/>
          <w:sz w:val="27"/>
          <w:szCs w:val="27"/>
        </w:rPr>
        <w:t>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w:t>
      </w:r>
      <w:r>
        <w:rPr>
          <w:color w:val="333333"/>
          <w:sz w:val="27"/>
          <w:szCs w:val="27"/>
        </w:rPr>
        <w:t>а в Российской Федерации.</w:t>
      </w:r>
    </w:p>
    <w:p w:rsidR="00000000" w:rsidRDefault="00475724">
      <w:pPr>
        <w:pStyle w:val="a3"/>
        <w:spacing w:line="300" w:lineRule="auto"/>
        <w:divId w:val="1801192157"/>
        <w:rPr>
          <w:color w:val="333333"/>
          <w:sz w:val="27"/>
          <w:szCs w:val="27"/>
        </w:rPr>
      </w:pPr>
      <w:r>
        <w:rPr>
          <w:rStyle w:val="mark"/>
          <w:color w:val="333333"/>
          <w:sz w:val="27"/>
          <w:szCs w:val="27"/>
        </w:rPr>
        <w:t>(Статья в редакции Федерального закона от 03.08.2018 № 307-ФЗ)</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h"/>
        <w:spacing w:line="300" w:lineRule="auto"/>
        <w:divId w:val="1801192157"/>
        <w:rPr>
          <w:color w:val="333333"/>
          <w:sz w:val="27"/>
          <w:szCs w:val="27"/>
        </w:rPr>
      </w:pPr>
      <w:r>
        <w:rPr>
          <w:color w:val="333333"/>
          <w:sz w:val="27"/>
          <w:szCs w:val="27"/>
        </w:rPr>
        <w:t>Статья 15</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a3"/>
        <w:spacing w:line="300" w:lineRule="auto"/>
        <w:divId w:val="1801192157"/>
        <w:rPr>
          <w:color w:val="333333"/>
          <w:sz w:val="27"/>
          <w:szCs w:val="27"/>
        </w:rPr>
      </w:pPr>
      <w:r>
        <w:rPr>
          <w:color w:val="333333"/>
          <w:sz w:val="27"/>
          <w:szCs w:val="27"/>
        </w:rPr>
        <w:t>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w:t>
      </w:r>
      <w:r>
        <w:rPr>
          <w:color w:val="333333"/>
          <w:sz w:val="27"/>
          <w:szCs w:val="27"/>
        </w:rPr>
        <w:t>нных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с письменного с</w:t>
      </w:r>
      <w:r>
        <w:rPr>
          <w:color w:val="333333"/>
          <w:sz w:val="27"/>
          <w:szCs w:val="27"/>
        </w:rPr>
        <w:t>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w:t>
      </w:r>
      <w:r>
        <w:rPr>
          <w:color w:val="333333"/>
          <w:sz w:val="27"/>
          <w:szCs w:val="27"/>
        </w:rPr>
        <w:t>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w:t>
      </w:r>
      <w:r>
        <w:rPr>
          <w:color w:val="333333"/>
          <w:sz w:val="27"/>
          <w:szCs w:val="27"/>
        </w:rPr>
        <w:t>дну из должностей, указанных в пункте 1 части 1 статьи 2 настоящего Федерального закона.</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h"/>
        <w:spacing w:line="300" w:lineRule="auto"/>
        <w:divId w:val="1801192157"/>
        <w:rPr>
          <w:color w:val="333333"/>
          <w:sz w:val="27"/>
          <w:szCs w:val="27"/>
        </w:rPr>
      </w:pPr>
      <w:r>
        <w:rPr>
          <w:color w:val="333333"/>
          <w:sz w:val="27"/>
          <w:szCs w:val="27"/>
        </w:rPr>
        <w:t>Статья 16</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a3"/>
        <w:spacing w:line="300" w:lineRule="auto"/>
        <w:divId w:val="1801192157"/>
        <w:rPr>
          <w:color w:val="333333"/>
          <w:sz w:val="27"/>
          <w:szCs w:val="27"/>
        </w:rPr>
      </w:pPr>
      <w:r>
        <w:rPr>
          <w:color w:val="333333"/>
          <w:sz w:val="27"/>
          <w:szCs w:val="27"/>
        </w:rPr>
        <w:t>1. Невыполнение лицом, замещающим (занимающим) одну из должностей, указанных в пункте 1 части 1 статьи 2 настоящего Федерального закона, обязанностей, пр</w:t>
      </w:r>
      <w:r>
        <w:rPr>
          <w:color w:val="333333"/>
          <w:sz w:val="27"/>
          <w:szCs w:val="27"/>
        </w:rPr>
        <w:t>едусмотренных частью 1 статьи 3 и частью 1 статьи 9 настоящего Федерального закона, является правонарушением.</w:t>
      </w:r>
    </w:p>
    <w:p w:rsidR="00000000" w:rsidRDefault="00475724">
      <w:pPr>
        <w:pStyle w:val="a3"/>
        <w:spacing w:line="300" w:lineRule="auto"/>
        <w:divId w:val="1801192157"/>
        <w:rPr>
          <w:color w:val="333333"/>
          <w:sz w:val="27"/>
          <w:szCs w:val="27"/>
        </w:rPr>
      </w:pPr>
      <w:r>
        <w:rPr>
          <w:color w:val="333333"/>
          <w:sz w:val="27"/>
          <w:szCs w:val="27"/>
        </w:rPr>
        <w:t>2. Лицо, совершившее правонарушение, предусмотренное частью 1 настоящей статьи, подлежит в установленном порядке освобождению от замещаемой (заним</w:t>
      </w:r>
      <w:r>
        <w:rPr>
          <w:color w:val="333333"/>
          <w:sz w:val="27"/>
          <w:szCs w:val="27"/>
        </w:rPr>
        <w:t>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w:t>
      </w:r>
      <w:r>
        <w:rPr>
          <w:color w:val="333333"/>
          <w:sz w:val="27"/>
          <w:szCs w:val="27"/>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w:t>
      </w:r>
      <w:r>
        <w:rPr>
          <w:color w:val="333333"/>
          <w:sz w:val="27"/>
          <w:szCs w:val="27"/>
        </w:rPr>
        <w:t xml:space="preserve">аваемой для выполнения задач, поставленных перед федеральными государственными органами. Совершение правонарушения, предусмотренного частью 1 настоящей статьи, атаманом </w:t>
      </w:r>
      <w:r>
        <w:rPr>
          <w:rStyle w:val="ed"/>
          <w:color w:val="333333"/>
          <w:sz w:val="27"/>
          <w:szCs w:val="27"/>
        </w:rPr>
        <w:t xml:space="preserve">всероссийского казачьего общества или </w:t>
      </w:r>
      <w:r>
        <w:rPr>
          <w:color w:val="333333"/>
          <w:sz w:val="27"/>
          <w:szCs w:val="27"/>
        </w:rPr>
        <w:t>войскового казачьего общества, </w:t>
      </w:r>
      <w:r>
        <w:rPr>
          <w:rStyle w:val="ed"/>
          <w:color w:val="333333"/>
          <w:sz w:val="27"/>
          <w:szCs w:val="27"/>
        </w:rPr>
        <w:t>внесенных</w:t>
      </w:r>
      <w:r>
        <w:rPr>
          <w:color w:val="333333"/>
          <w:sz w:val="27"/>
          <w:szCs w:val="27"/>
        </w:rPr>
        <w:t> в госуда</w:t>
      </w:r>
      <w:r>
        <w:rPr>
          <w:color w:val="333333"/>
          <w:sz w:val="27"/>
          <w:szCs w:val="27"/>
        </w:rPr>
        <w:t>рственный реестр казачьих обществ в Российской Федерации, влечет за собой досрочное прекращение его полномочий в установленном порядке. </w:t>
      </w:r>
      <w:r>
        <w:rPr>
          <w:rStyle w:val="mark"/>
          <w:color w:val="333333"/>
          <w:sz w:val="27"/>
          <w:szCs w:val="27"/>
        </w:rPr>
        <w:t> (В редакции федеральных законов от 04.06.2018 № 133-ФЗ, от 03.08.2018 № 307-ФЗ, от 30.12.2020 № 529-ФЗ)</w:t>
      </w:r>
    </w:p>
    <w:p w:rsidR="00000000" w:rsidRDefault="00475724">
      <w:pPr>
        <w:pStyle w:val="a3"/>
        <w:spacing w:line="300" w:lineRule="auto"/>
        <w:divId w:val="1801192157"/>
        <w:rPr>
          <w:color w:val="333333"/>
          <w:sz w:val="27"/>
          <w:szCs w:val="27"/>
        </w:rPr>
      </w:pPr>
      <w:r>
        <w:rPr>
          <w:color w:val="333333"/>
          <w:sz w:val="27"/>
          <w:szCs w:val="27"/>
        </w:rPr>
        <w:t>3. В случае, ес</w:t>
      </w:r>
      <w:r>
        <w:rPr>
          <w:color w:val="333333"/>
          <w:sz w:val="27"/>
          <w:szCs w:val="27"/>
        </w:rPr>
        <w:t>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w:t>
      </w:r>
      <w:r>
        <w:rPr>
          <w:color w:val="333333"/>
          <w:sz w:val="27"/>
          <w:szCs w:val="27"/>
        </w:rPr>
        <w:t>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w:t>
      </w:r>
      <w:r>
        <w:rPr>
          <w:color w:val="333333"/>
          <w:sz w:val="27"/>
          <w:szCs w:val="27"/>
        </w:rPr>
        <w:t>ения направляются лицом, принявшим решение об осуществлении контроля за расходами, в органы прокуратуры Российской Федерации.</w:t>
      </w:r>
    </w:p>
    <w:p w:rsidR="00000000" w:rsidRDefault="00475724">
      <w:pPr>
        <w:pStyle w:val="a3"/>
        <w:spacing w:line="300" w:lineRule="auto"/>
        <w:divId w:val="1801192157"/>
        <w:rPr>
          <w:color w:val="333333"/>
          <w:sz w:val="27"/>
          <w:szCs w:val="27"/>
        </w:rPr>
      </w:pPr>
      <w:r>
        <w:rPr>
          <w:color w:val="333333"/>
          <w:sz w:val="27"/>
          <w:szCs w:val="27"/>
        </w:rPr>
        <w:t>4. </w:t>
      </w:r>
      <w:r>
        <w:rPr>
          <w:color w:val="333333"/>
          <w:sz w:val="27"/>
          <w:szCs w:val="27"/>
        </w:rPr>
        <w:t>В случае, если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w:t>
      </w:r>
      <w:r>
        <w:rPr>
          <w:color w:val="333333"/>
          <w:sz w:val="27"/>
          <w:szCs w:val="27"/>
        </w:rPr>
        <w:t>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w:t>
      </w:r>
      <w:r>
        <w:rPr>
          <w:color w:val="333333"/>
          <w:sz w:val="27"/>
          <w:szCs w:val="27"/>
        </w:rPr>
        <w:t xml:space="preserve">ществлении контроля за расходами, в государственные органы в соответствии с их компетенцией. </w:t>
      </w:r>
      <w:r>
        <w:rPr>
          <w:rStyle w:val="mark"/>
          <w:color w:val="333333"/>
          <w:sz w:val="27"/>
          <w:szCs w:val="27"/>
        </w:rPr>
        <w:t>(В редакции Федерального закона от 03.08.2018 № 307-ФЗ)</w:t>
      </w:r>
    </w:p>
    <w:p w:rsidR="00000000" w:rsidRDefault="00475724">
      <w:pPr>
        <w:pStyle w:val="a3"/>
        <w:spacing w:line="300" w:lineRule="auto"/>
        <w:divId w:val="1801192157"/>
        <w:rPr>
          <w:color w:val="333333"/>
          <w:sz w:val="27"/>
          <w:szCs w:val="27"/>
        </w:rPr>
      </w:pPr>
      <w:r>
        <w:rPr>
          <w:color w:val="333333"/>
          <w:sz w:val="27"/>
          <w:szCs w:val="27"/>
        </w:rPr>
        <w:t>5. В случае, если в ходе осуществления контроля за расходами лица, замещающего (занимающего) одну из должно</w:t>
      </w:r>
      <w:r>
        <w:rPr>
          <w:color w:val="333333"/>
          <w:sz w:val="27"/>
          <w:szCs w:val="27"/>
        </w:rPr>
        <w:t>стей, указанных в пункте 1 части 1 статьи 2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w:t>
      </w:r>
      <w:r>
        <w:rPr>
          <w:color w:val="333333"/>
          <w:sz w:val="27"/>
          <w:szCs w:val="27"/>
        </w:rPr>
        <w:t xml:space="preserve">ров Банка России, государственной должности субъекта Российской Федерации, муниципальной должности, должности атамана </w:t>
      </w:r>
      <w:r>
        <w:rPr>
          <w:rStyle w:val="ed"/>
          <w:color w:val="333333"/>
          <w:sz w:val="27"/>
          <w:szCs w:val="27"/>
        </w:rPr>
        <w:t xml:space="preserve">всероссийского казачьего общества или </w:t>
      </w:r>
      <w:r>
        <w:rPr>
          <w:color w:val="333333"/>
          <w:sz w:val="27"/>
          <w:szCs w:val="27"/>
        </w:rPr>
        <w:t>войскового казачьего общества, </w:t>
      </w:r>
      <w:r>
        <w:rPr>
          <w:rStyle w:val="ed"/>
          <w:color w:val="333333"/>
          <w:sz w:val="27"/>
          <w:szCs w:val="27"/>
        </w:rPr>
        <w:t>внесенных</w:t>
      </w:r>
      <w:r>
        <w:rPr>
          <w:color w:val="333333"/>
          <w:sz w:val="27"/>
          <w:szCs w:val="27"/>
        </w:rPr>
        <w:t> в государственный реестр казачьих обществ в Российской Феде</w:t>
      </w:r>
      <w:r>
        <w:rPr>
          <w:color w:val="333333"/>
          <w:sz w:val="27"/>
          <w:szCs w:val="27"/>
        </w:rPr>
        <w:t>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w:t>
      </w:r>
      <w:r>
        <w:rPr>
          <w:color w:val="333333"/>
          <w:sz w:val="27"/>
          <w:szCs w:val="27"/>
        </w:rPr>
        <w:t>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w:t>
      </w:r>
      <w:r>
        <w:rPr>
          <w:color w:val="333333"/>
          <w:sz w:val="27"/>
          <w:szCs w:val="27"/>
        </w:rPr>
        <w:t>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w:t>
      </w:r>
      <w:r>
        <w:rPr>
          <w:color w:val="333333"/>
          <w:sz w:val="27"/>
          <w:szCs w:val="27"/>
        </w:rPr>
        <w:t xml:space="preserve"> должности или его увольнением лицу, принявшему решение об осуществлении контроля за расходами. </w:t>
      </w:r>
      <w:r>
        <w:rPr>
          <w:rStyle w:val="mark"/>
          <w:color w:val="333333"/>
          <w:sz w:val="27"/>
          <w:szCs w:val="27"/>
        </w:rPr>
        <w:t>(Часть введена - Федеральный закон от 03.08.2018 № 307-ФЗ) (В редакции Федерального закона от 30.12.2020 № 529-ФЗ)</w:t>
      </w:r>
    </w:p>
    <w:p w:rsidR="00000000" w:rsidRDefault="00475724">
      <w:pPr>
        <w:pStyle w:val="a3"/>
        <w:spacing w:line="300" w:lineRule="auto"/>
        <w:divId w:val="1801192157"/>
        <w:rPr>
          <w:color w:val="333333"/>
          <w:sz w:val="27"/>
          <w:szCs w:val="27"/>
        </w:rPr>
      </w:pPr>
      <w:r>
        <w:rPr>
          <w:color w:val="333333"/>
          <w:sz w:val="27"/>
          <w:szCs w:val="27"/>
        </w:rPr>
        <w:t>6. Материалы, полученные в ходе осуществления</w:t>
      </w:r>
      <w:r>
        <w:rPr>
          <w:color w:val="333333"/>
          <w:sz w:val="27"/>
          <w:szCs w:val="27"/>
        </w:rPr>
        <w:t xml:space="preserve">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w:t>
      </w:r>
      <w:r>
        <w:rPr>
          <w:color w:val="333333"/>
          <w:sz w:val="27"/>
          <w:szCs w:val="27"/>
        </w:rPr>
        <w:t>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w:t>
      </w:r>
      <w:r>
        <w:rPr>
          <w:color w:val="333333"/>
          <w:sz w:val="27"/>
          <w:szCs w:val="27"/>
        </w:rPr>
        <w:t xml:space="preserve">ля, в органы прокуратуры Российской Федерации. </w:t>
      </w:r>
      <w:r>
        <w:rPr>
          <w:rStyle w:val="mark"/>
          <w:color w:val="333333"/>
          <w:sz w:val="27"/>
          <w:szCs w:val="27"/>
        </w:rPr>
        <w:t>(Часть введена - Федеральный закон от 03.08.2018 № 307-ФЗ)</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h"/>
        <w:spacing w:line="300" w:lineRule="auto"/>
        <w:divId w:val="1801192157"/>
        <w:rPr>
          <w:color w:val="333333"/>
          <w:sz w:val="27"/>
          <w:szCs w:val="27"/>
        </w:rPr>
      </w:pPr>
      <w:r>
        <w:rPr>
          <w:color w:val="333333"/>
          <w:sz w:val="27"/>
          <w:szCs w:val="27"/>
        </w:rPr>
        <w:t>Статья 17</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a3"/>
        <w:spacing w:line="300" w:lineRule="auto"/>
        <w:divId w:val="1801192157"/>
        <w:rPr>
          <w:color w:val="333333"/>
          <w:sz w:val="27"/>
          <w:szCs w:val="27"/>
        </w:rPr>
      </w:pPr>
      <w:r>
        <w:rPr>
          <w:color w:val="333333"/>
          <w:sz w:val="27"/>
          <w:szCs w:val="27"/>
        </w:rPr>
        <w:t>1. Генеральный прокурор Российской Федерации или подчиненные ему прокуроры в течение четырех месяцев со дня получения материалов, предус</w:t>
      </w:r>
      <w:r>
        <w:rPr>
          <w:color w:val="333333"/>
          <w:sz w:val="27"/>
          <w:szCs w:val="27"/>
        </w:rPr>
        <w:t>мотренных частью 3 статьи 16 настоящего Федерального закона, рассматривают их в пределах своей компетенции, установленной Федеральным законом "О прокуратуре Российской Федерации", после чего в порядке, предусмотренном законодательством о гражданском судопр</w:t>
      </w:r>
      <w:r>
        <w:rPr>
          <w:color w:val="333333"/>
          <w:sz w:val="27"/>
          <w:szCs w:val="27"/>
        </w:rPr>
        <w:t>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w:t>
      </w:r>
      <w:r>
        <w:rPr>
          <w:rStyle w:val="ed"/>
          <w:color w:val="333333"/>
          <w:sz w:val="27"/>
          <w:szCs w:val="27"/>
        </w:rPr>
        <w:t>, цифровых фи</w:t>
      </w:r>
      <w:r>
        <w:rPr>
          <w:rStyle w:val="ed"/>
          <w:color w:val="333333"/>
          <w:sz w:val="27"/>
          <w:szCs w:val="27"/>
        </w:rPr>
        <w:t>нансовых активов, цифровой валюты</w:t>
      </w:r>
      <w:r>
        <w:rPr>
          <w:color w:val="333333"/>
          <w:sz w:val="27"/>
          <w:szCs w:val="27"/>
        </w:rPr>
        <w:t>, в отношении которых лицом, замещающим (занимающим)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или</w:t>
      </w:r>
      <w:r>
        <w:rPr>
          <w:color w:val="333333"/>
          <w:sz w:val="27"/>
          <w:szCs w:val="27"/>
        </w:rPr>
        <w:t xml:space="preserve">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r>
        <w:rPr>
          <w:rStyle w:val="mark"/>
          <w:color w:val="333333"/>
          <w:sz w:val="27"/>
          <w:szCs w:val="27"/>
        </w:rPr>
        <w:t> (В редакции Федерального закона от 31.07.2020 № 259-ФЗ)</w:t>
      </w:r>
    </w:p>
    <w:p w:rsidR="00000000" w:rsidRDefault="00475724">
      <w:pPr>
        <w:pStyle w:val="a3"/>
        <w:spacing w:line="300" w:lineRule="auto"/>
        <w:divId w:val="1801192157"/>
        <w:rPr>
          <w:color w:val="333333"/>
          <w:sz w:val="27"/>
          <w:szCs w:val="27"/>
        </w:rPr>
      </w:pPr>
      <w:r>
        <w:rPr>
          <w:color w:val="333333"/>
          <w:sz w:val="27"/>
          <w:szCs w:val="27"/>
        </w:rPr>
        <w:t>2. При выявлении в ходе осуществления к</w:t>
      </w:r>
      <w:r>
        <w:rPr>
          <w:color w:val="333333"/>
          <w:sz w:val="27"/>
          <w:szCs w:val="27"/>
        </w:rPr>
        <w:t>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w:t>
      </w:r>
      <w:r>
        <w:rPr>
          <w:color w:val="333333"/>
          <w:sz w:val="27"/>
          <w:szCs w:val="27"/>
        </w:rPr>
        <w:t xml:space="preserve">,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w:t>
      </w:r>
      <w:r>
        <w:rPr>
          <w:color w:val="333333"/>
          <w:sz w:val="27"/>
          <w:szCs w:val="27"/>
        </w:rPr>
        <w:t>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w:t>
      </w:r>
      <w:r>
        <w:rPr>
          <w:rStyle w:val="ed"/>
          <w:color w:val="333333"/>
          <w:sz w:val="27"/>
          <w:szCs w:val="27"/>
        </w:rPr>
        <w:t>, цифро</w:t>
      </w:r>
      <w:r>
        <w:rPr>
          <w:rStyle w:val="ed"/>
          <w:color w:val="333333"/>
          <w:sz w:val="27"/>
          <w:szCs w:val="27"/>
        </w:rPr>
        <w:t>вых финансовых активов, цифровой валюты</w:t>
      </w:r>
      <w:r>
        <w:rPr>
          <w:color w:val="333333"/>
          <w:sz w:val="27"/>
          <w:szCs w:val="27"/>
        </w:rPr>
        <w:t>,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w:t>
      </w:r>
      <w:r>
        <w:rPr>
          <w:color w:val="333333"/>
          <w:sz w:val="27"/>
          <w:szCs w:val="27"/>
        </w:rPr>
        <w:t>сли его обращение в доход Российской Федерации невозможно.</w:t>
      </w:r>
      <w:r>
        <w:rPr>
          <w:rStyle w:val="mark"/>
          <w:color w:val="333333"/>
          <w:sz w:val="27"/>
          <w:szCs w:val="27"/>
        </w:rPr>
        <w:t> (В редакции Федерального закона от 31.07.2020 № 259-ФЗ)</w:t>
      </w:r>
    </w:p>
    <w:p w:rsidR="00000000" w:rsidRDefault="00475724">
      <w:pPr>
        <w:pStyle w:val="a3"/>
        <w:spacing w:line="300" w:lineRule="auto"/>
        <w:divId w:val="1801192157"/>
        <w:rPr>
          <w:color w:val="333333"/>
          <w:sz w:val="27"/>
          <w:szCs w:val="27"/>
        </w:rPr>
      </w:pPr>
      <w:r>
        <w:rPr>
          <w:color w:val="333333"/>
          <w:sz w:val="27"/>
          <w:szCs w:val="27"/>
        </w:rPr>
        <w:t>3. В случае, если при обращении Генерального прокурора Российской Федерации или подчиненных ему прокуроров в соответствии с частями 1 и 2 нас</w:t>
      </w:r>
      <w:r>
        <w:rPr>
          <w:color w:val="333333"/>
          <w:sz w:val="27"/>
          <w:szCs w:val="27"/>
        </w:rPr>
        <w:t>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w:t>
      </w:r>
      <w:r>
        <w:rPr>
          <w:color w:val="333333"/>
          <w:sz w:val="27"/>
          <w:szCs w:val="27"/>
        </w:rPr>
        <w:t>вшим (занимавшим) одну из должностей, указанных в пункте 1 части 1 статьи 2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000000" w:rsidRDefault="00475724">
      <w:pPr>
        <w:pStyle w:val="a3"/>
        <w:spacing w:line="300" w:lineRule="auto"/>
        <w:divId w:val="1801192157"/>
        <w:rPr>
          <w:color w:val="333333"/>
          <w:sz w:val="27"/>
          <w:szCs w:val="27"/>
        </w:rPr>
      </w:pPr>
      <w:r>
        <w:rPr>
          <w:color w:val="333333"/>
          <w:sz w:val="27"/>
          <w:szCs w:val="27"/>
        </w:rPr>
        <w:t>4. И</w:t>
      </w:r>
      <w:r>
        <w:rPr>
          <w:color w:val="333333"/>
          <w:sz w:val="27"/>
          <w:szCs w:val="27"/>
        </w:rPr>
        <w:t>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w:t>
      </w:r>
      <w:r>
        <w:rPr>
          <w:rStyle w:val="ed"/>
          <w:color w:val="333333"/>
          <w:sz w:val="27"/>
          <w:szCs w:val="27"/>
        </w:rPr>
        <w:t xml:space="preserve">, </w:t>
      </w:r>
      <w:r>
        <w:rPr>
          <w:rStyle w:val="ed"/>
          <w:color w:val="333333"/>
          <w:sz w:val="27"/>
          <w:szCs w:val="27"/>
        </w:rPr>
        <w:t>цифровых финансовых активов, цифровой валюты</w:t>
      </w:r>
      <w:r>
        <w:rPr>
          <w:color w:val="333333"/>
          <w:sz w:val="27"/>
          <w:szCs w:val="27"/>
        </w:rPr>
        <w:t xml:space="preserve">, в отношении которых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w:t>
      </w:r>
      <w:r>
        <w:rPr>
          <w:color w:val="333333"/>
          <w:sz w:val="27"/>
          <w:szCs w:val="27"/>
        </w:rPr>
        <w:t>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w:t>
      </w:r>
      <w:r>
        <w:rPr>
          <w:color w:val="333333"/>
          <w:sz w:val="27"/>
          <w:szCs w:val="27"/>
        </w:rPr>
        <w:t>цию, где данное лицо замещает (занимает) или замещало (занимало) такую должность.</w:t>
      </w:r>
      <w:r>
        <w:rPr>
          <w:rStyle w:val="mark"/>
          <w:color w:val="333333"/>
          <w:sz w:val="27"/>
          <w:szCs w:val="27"/>
        </w:rPr>
        <w:t> (В редакции Федерального закона от 31.07.2020 № 259-ФЗ)</w:t>
      </w:r>
    </w:p>
    <w:p w:rsidR="00000000" w:rsidRDefault="00475724">
      <w:pPr>
        <w:pStyle w:val="a3"/>
        <w:spacing w:line="300" w:lineRule="auto"/>
        <w:divId w:val="1801192157"/>
        <w:rPr>
          <w:color w:val="333333"/>
          <w:sz w:val="27"/>
          <w:szCs w:val="27"/>
        </w:rPr>
      </w:pPr>
      <w:r>
        <w:rPr>
          <w:rStyle w:val="mark"/>
          <w:color w:val="333333"/>
          <w:sz w:val="27"/>
          <w:szCs w:val="27"/>
        </w:rPr>
        <w:t>(Статья в редакции Федерального закона от 03.08.2018 № 307-ФЗ)</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h"/>
        <w:spacing w:line="300" w:lineRule="auto"/>
        <w:divId w:val="1801192157"/>
        <w:rPr>
          <w:color w:val="333333"/>
          <w:sz w:val="27"/>
          <w:szCs w:val="27"/>
        </w:rPr>
      </w:pPr>
      <w:r>
        <w:rPr>
          <w:color w:val="333333"/>
          <w:sz w:val="27"/>
          <w:szCs w:val="27"/>
        </w:rPr>
        <w:t>Статья 18</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a3"/>
        <w:spacing w:line="300" w:lineRule="auto"/>
        <w:divId w:val="1801192157"/>
        <w:rPr>
          <w:color w:val="333333"/>
          <w:sz w:val="27"/>
          <w:szCs w:val="27"/>
        </w:rPr>
      </w:pPr>
      <w:r>
        <w:rPr>
          <w:color w:val="333333"/>
          <w:sz w:val="27"/>
          <w:szCs w:val="27"/>
        </w:rPr>
        <w:t>1. Настоящий Федеральный закон вступает в</w:t>
      </w:r>
      <w:r>
        <w:rPr>
          <w:color w:val="333333"/>
          <w:sz w:val="27"/>
          <w:szCs w:val="27"/>
        </w:rPr>
        <w:t xml:space="preserve"> силу с 1 января 2013 года.</w:t>
      </w:r>
    </w:p>
    <w:p w:rsidR="00000000" w:rsidRDefault="00475724">
      <w:pPr>
        <w:pStyle w:val="a3"/>
        <w:spacing w:line="300" w:lineRule="auto"/>
        <w:divId w:val="1801192157"/>
        <w:rPr>
          <w:color w:val="333333"/>
          <w:sz w:val="27"/>
          <w:szCs w:val="27"/>
        </w:rPr>
      </w:pPr>
      <w:r>
        <w:rPr>
          <w:color w:val="333333"/>
          <w:sz w:val="27"/>
          <w:szCs w:val="27"/>
        </w:rPr>
        <w:t>2. Обязанность, предусмотренная частью 1 статьи 3 настоящего Федерального закона, возникает в отношении сделок, совершенных с 1 января 2012 года.</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a3"/>
        <w:spacing w:line="300" w:lineRule="auto"/>
        <w:divId w:val="1801192157"/>
        <w:rPr>
          <w:color w:val="333333"/>
          <w:sz w:val="27"/>
          <w:szCs w:val="27"/>
        </w:rPr>
      </w:pPr>
      <w:r>
        <w:rPr>
          <w:color w:val="333333"/>
          <w:sz w:val="27"/>
          <w:szCs w:val="27"/>
        </w:rPr>
        <w:t>Президент Российской Федерации                               В.Путин</w:t>
      </w:r>
    </w:p>
    <w:p w:rsidR="00000000" w:rsidRDefault="00475724">
      <w:pPr>
        <w:pStyle w:val="a3"/>
        <w:spacing w:line="300" w:lineRule="auto"/>
        <w:divId w:val="1801192157"/>
        <w:rPr>
          <w:color w:val="333333"/>
          <w:sz w:val="27"/>
          <w:szCs w:val="27"/>
        </w:rPr>
      </w:pPr>
      <w:r>
        <w:rPr>
          <w:color w:val="333333"/>
          <w:sz w:val="27"/>
          <w:szCs w:val="27"/>
        </w:rPr>
        <w:t> </w:t>
      </w:r>
    </w:p>
    <w:p w:rsidR="00000000" w:rsidRDefault="00475724">
      <w:pPr>
        <w:pStyle w:val="a3"/>
        <w:spacing w:line="300" w:lineRule="auto"/>
        <w:divId w:val="1801192157"/>
        <w:rPr>
          <w:color w:val="333333"/>
          <w:sz w:val="27"/>
          <w:szCs w:val="27"/>
        </w:rPr>
      </w:pPr>
      <w:r>
        <w:rPr>
          <w:color w:val="333333"/>
          <w:sz w:val="27"/>
          <w:szCs w:val="27"/>
        </w:rPr>
        <w:t>Москва,</w:t>
      </w:r>
      <w:r>
        <w:rPr>
          <w:color w:val="333333"/>
          <w:sz w:val="27"/>
          <w:szCs w:val="27"/>
        </w:rPr>
        <w:t xml:space="preserve"> Кремль</w:t>
      </w:r>
    </w:p>
    <w:p w:rsidR="00000000" w:rsidRDefault="00475724">
      <w:pPr>
        <w:pStyle w:val="a3"/>
        <w:spacing w:line="300" w:lineRule="auto"/>
        <w:divId w:val="1801192157"/>
        <w:rPr>
          <w:color w:val="333333"/>
          <w:sz w:val="27"/>
          <w:szCs w:val="27"/>
        </w:rPr>
      </w:pPr>
      <w:r>
        <w:rPr>
          <w:color w:val="333333"/>
          <w:sz w:val="27"/>
          <w:szCs w:val="27"/>
        </w:rPr>
        <w:t>3 декабря 2012 года</w:t>
      </w:r>
    </w:p>
    <w:p w:rsidR="00000000" w:rsidRDefault="00475724">
      <w:pPr>
        <w:pStyle w:val="a3"/>
        <w:spacing w:line="300" w:lineRule="auto"/>
        <w:divId w:val="1801192157"/>
        <w:rPr>
          <w:color w:val="333333"/>
          <w:sz w:val="27"/>
          <w:szCs w:val="27"/>
        </w:rPr>
      </w:pPr>
      <w:r>
        <w:rPr>
          <w:color w:val="333333"/>
          <w:sz w:val="27"/>
          <w:szCs w:val="27"/>
        </w:rPr>
        <w:t>№ 230-ФЗ</w:t>
      </w:r>
    </w:p>
    <w:p w:rsidR="00475724" w:rsidRDefault="00475724">
      <w:pPr>
        <w:pStyle w:val="a3"/>
        <w:spacing w:line="300" w:lineRule="auto"/>
        <w:divId w:val="1801192157"/>
        <w:rPr>
          <w:color w:val="333333"/>
          <w:sz w:val="27"/>
          <w:szCs w:val="27"/>
        </w:rPr>
      </w:pPr>
      <w:r>
        <w:rPr>
          <w:color w:val="333333"/>
          <w:sz w:val="27"/>
          <w:szCs w:val="27"/>
        </w:rPr>
        <w:t> </w:t>
      </w:r>
    </w:p>
    <w:sectPr w:rsidR="004757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AD4093"/>
    <w:rsid w:val="00475724"/>
    <w:rsid w:val="00AD4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90" w:beforeAutospacing="0" w:after="90" w:afterAutospacing="0"/>
      <w:ind w:firstLine="675"/>
      <w:jc w:val="both"/>
    </w:pPr>
  </w:style>
  <w:style w:type="paragraph" w:customStyle="1" w:styleId="p">
    <w:name w:val="p"/>
    <w:basedOn w:val="a"/>
    <w:pPr>
      <w:spacing w:before="90" w:beforeAutospacing="0" w:after="90" w:afterAutospacing="0"/>
      <w:ind w:firstLine="675"/>
      <w:jc w:val="both"/>
    </w:pPr>
  </w:style>
  <w:style w:type="paragraph" w:customStyle="1" w:styleId="n">
    <w:name w:val="n"/>
    <w:basedOn w:val="a"/>
    <w:pPr>
      <w:spacing w:before="90" w:beforeAutospacing="0" w:after="90" w:afterAutospacing="0"/>
      <w:ind w:firstLine="675"/>
      <w:jc w:val="both"/>
    </w:pPr>
  </w:style>
  <w:style w:type="paragraph" w:customStyle="1" w:styleId="i">
    <w:name w:val="i"/>
    <w:basedOn w:val="a"/>
    <w:pPr>
      <w:spacing w:before="90" w:beforeAutospacing="0" w:after="90" w:afterAutospacing="0"/>
      <w:ind w:left="675"/>
    </w:pPr>
  </w:style>
  <w:style w:type="paragraph" w:customStyle="1" w:styleId="k">
    <w:name w:val="k"/>
    <w:basedOn w:val="a"/>
    <w:pPr>
      <w:spacing w:before="90" w:beforeAutospacing="0" w:after="90" w:afterAutospacing="0"/>
      <w:ind w:left="675"/>
      <w:jc w:val="both"/>
    </w:pPr>
  </w:style>
  <w:style w:type="paragraph" w:customStyle="1" w:styleId="h">
    <w:name w:val="h"/>
    <w:basedOn w:val="a"/>
    <w:pPr>
      <w:spacing w:before="90" w:beforeAutospacing="0" w:after="90" w:afterAutospacing="0"/>
      <w:ind w:left="1890" w:hanging="1215"/>
    </w:pPr>
    <w:rPr>
      <w:b/>
      <w:bCs/>
    </w:rPr>
  </w:style>
  <w:style w:type="paragraph" w:customStyle="1" w:styleId="s">
    <w:name w:val="s"/>
    <w:basedOn w:val="a"/>
    <w:pPr>
      <w:spacing w:before="90" w:beforeAutospacing="0" w:after="90" w:afterAutospacing="0"/>
      <w:ind w:left="5100"/>
      <w:jc w:val="center"/>
    </w:pPr>
  </w:style>
  <w:style w:type="paragraph" w:customStyle="1" w:styleId="c">
    <w:name w:val="c"/>
    <w:basedOn w:val="a"/>
    <w:pPr>
      <w:spacing w:before="90" w:beforeAutospacing="0" w:after="90" w:afterAutospacing="0"/>
      <w:ind w:left="675" w:right="675"/>
      <w:jc w:val="center"/>
    </w:pPr>
  </w:style>
  <w:style w:type="paragraph" w:customStyle="1" w:styleId="t">
    <w:name w:val="t"/>
    <w:basedOn w:val="a"/>
    <w:pPr>
      <w:spacing w:before="90" w:beforeAutospacing="0" w:after="90" w:afterAutospacing="0"/>
      <w:ind w:left="675" w:right="675"/>
      <w:jc w:val="center"/>
    </w:pPr>
    <w:rPr>
      <w:b/>
      <w:bCs/>
    </w:rPr>
  </w:style>
  <w:style w:type="paragraph" w:customStyle="1" w:styleId="z">
    <w:name w:val="z"/>
    <w:basedOn w:val="a"/>
    <w:pPr>
      <w:spacing w:before="90" w:beforeAutospacing="0" w:after="90" w:afterAutospacing="0"/>
      <w:ind w:left="675" w:right="675"/>
      <w:jc w:val="center"/>
    </w:pPr>
    <w:rPr>
      <w:b/>
      <w:bCs/>
    </w:rPr>
  </w:style>
  <w:style w:type="paragraph" w:customStyle="1" w:styleId="m">
    <w:name w:val="m"/>
    <w:basedOn w:val="a"/>
    <w:pPr>
      <w:spacing w:before="90" w:beforeAutospacing="0" w:after="90" w:afterAutospacing="0"/>
    </w:pPr>
    <w:rPr>
      <w:rFonts w:ascii="Courier New" w:hAnsi="Courier New" w:cs="Courier New"/>
      <w:sz w:val="26"/>
      <w:szCs w:val="26"/>
    </w:rPr>
  </w:style>
  <w:style w:type="paragraph" w:customStyle="1" w:styleId="l">
    <w:name w:val="l"/>
    <w:basedOn w:val="a"/>
    <w:pPr>
      <w:spacing w:before="90" w:beforeAutospacing="0" w:after="90" w:afterAutospacing="0"/>
    </w:pPr>
  </w:style>
  <w:style w:type="paragraph" w:customStyle="1" w:styleId="r">
    <w:name w:val="r"/>
    <w:basedOn w:val="a"/>
    <w:pPr>
      <w:spacing w:before="90" w:beforeAutospacing="0" w:after="90" w:afterAutospacing="0"/>
      <w:jc w:val="right"/>
    </w:pPr>
  </w:style>
  <w:style w:type="paragraph" w:customStyle="1" w:styleId="j">
    <w:name w:val="j"/>
    <w:basedOn w:val="a"/>
    <w:pPr>
      <w:spacing w:before="90" w:beforeAutospacing="0" w:after="90" w:afterAutospacing="0"/>
      <w:jc w:val="both"/>
    </w:pPr>
  </w:style>
  <w:style w:type="paragraph" w:customStyle="1" w:styleId="w0">
    <w:name w:val="w0"/>
    <w:basedOn w:val="a"/>
    <w:pPr>
      <w:spacing w:before="90" w:beforeAutospacing="0" w:after="90" w:afterAutospacing="0"/>
      <w:ind w:firstLine="675"/>
      <w:jc w:val="both"/>
      <w:textAlignment w:val="baseline"/>
    </w:pPr>
  </w:style>
  <w:style w:type="paragraph" w:customStyle="1" w:styleId="w1">
    <w:name w:val="w1"/>
    <w:basedOn w:val="a"/>
    <w:pPr>
      <w:spacing w:before="90" w:beforeAutospacing="0" w:after="90" w:afterAutospacing="0"/>
      <w:ind w:firstLine="675"/>
      <w:jc w:val="both"/>
      <w:textAlignment w:val="baseline"/>
    </w:pPr>
    <w:rPr>
      <w:u w:val="single"/>
    </w:rPr>
  </w:style>
  <w:style w:type="paragraph" w:customStyle="1" w:styleId="w2">
    <w:name w:val="w2"/>
    <w:basedOn w:val="a"/>
    <w:pPr>
      <w:spacing w:before="90" w:beforeAutospacing="0" w:after="90" w:afterAutospacing="0"/>
      <w:ind w:firstLine="675"/>
      <w:jc w:val="both"/>
      <w:textAlignment w:val="baseline"/>
    </w:pPr>
    <w:rPr>
      <w:i/>
      <w:iCs/>
    </w:rPr>
  </w:style>
  <w:style w:type="paragraph" w:customStyle="1" w:styleId="w3">
    <w:name w:val="w3"/>
    <w:basedOn w:val="a"/>
    <w:pPr>
      <w:spacing w:before="90" w:beforeAutospacing="0" w:after="90" w:afterAutospacing="0"/>
      <w:ind w:firstLine="675"/>
      <w:jc w:val="both"/>
      <w:textAlignment w:val="baseline"/>
    </w:pPr>
    <w:rPr>
      <w:i/>
      <w:iCs/>
      <w:u w:val="single"/>
    </w:rPr>
  </w:style>
  <w:style w:type="paragraph" w:customStyle="1" w:styleId="w4">
    <w:name w:val="w4"/>
    <w:basedOn w:val="a"/>
    <w:pPr>
      <w:spacing w:before="90" w:beforeAutospacing="0" w:after="90" w:afterAutospacing="0"/>
      <w:ind w:firstLine="675"/>
      <w:jc w:val="both"/>
      <w:textAlignment w:val="baseline"/>
    </w:pPr>
    <w:rPr>
      <w:b/>
      <w:bCs/>
    </w:rPr>
  </w:style>
  <w:style w:type="paragraph" w:customStyle="1" w:styleId="w5">
    <w:name w:val="w5"/>
    <w:basedOn w:val="a"/>
    <w:pPr>
      <w:spacing w:before="90" w:beforeAutospacing="0" w:after="90" w:afterAutospacing="0"/>
      <w:ind w:firstLine="675"/>
      <w:jc w:val="both"/>
      <w:textAlignment w:val="baseline"/>
    </w:pPr>
    <w:rPr>
      <w:b/>
      <w:bCs/>
      <w:u w:val="single"/>
    </w:rPr>
  </w:style>
  <w:style w:type="paragraph" w:customStyle="1" w:styleId="w6">
    <w:name w:val="w6"/>
    <w:basedOn w:val="a"/>
    <w:pPr>
      <w:spacing w:before="90" w:beforeAutospacing="0" w:after="90" w:afterAutospacing="0"/>
      <w:ind w:firstLine="675"/>
      <w:jc w:val="both"/>
      <w:textAlignment w:val="baseline"/>
    </w:pPr>
    <w:rPr>
      <w:b/>
      <w:bCs/>
      <w:i/>
      <w:iCs/>
    </w:rPr>
  </w:style>
  <w:style w:type="paragraph" w:customStyle="1" w:styleId="w7">
    <w:name w:val="w7"/>
    <w:basedOn w:val="a"/>
    <w:pPr>
      <w:spacing w:before="90" w:beforeAutospacing="0" w:after="90" w:afterAutospacing="0"/>
      <w:ind w:firstLine="675"/>
      <w:jc w:val="both"/>
      <w:textAlignment w:val="baseline"/>
    </w:pPr>
    <w:rPr>
      <w:b/>
      <w:bCs/>
      <w:i/>
      <w:iCs/>
      <w:u w:val="single"/>
    </w:rPr>
  </w:style>
  <w:style w:type="paragraph" w:customStyle="1" w:styleId="w8">
    <w:name w:val="w8"/>
    <w:basedOn w:val="a"/>
    <w:pPr>
      <w:spacing w:before="90" w:beforeAutospacing="0" w:after="90" w:afterAutospacing="0"/>
      <w:ind w:firstLine="675"/>
      <w:jc w:val="both"/>
    </w:pPr>
    <w:rPr>
      <w:vertAlign w:val="subscript"/>
    </w:rPr>
  </w:style>
  <w:style w:type="paragraph" w:customStyle="1" w:styleId="w9">
    <w:name w:val="w9"/>
    <w:basedOn w:val="a"/>
    <w:pPr>
      <w:spacing w:before="90" w:beforeAutospacing="0" w:after="90" w:afterAutospacing="0"/>
      <w:ind w:firstLine="675"/>
      <w:jc w:val="both"/>
    </w:pPr>
    <w:rPr>
      <w:vertAlign w:val="superscript"/>
    </w:rPr>
  </w:style>
  <w:style w:type="paragraph" w:customStyle="1" w:styleId="g02l">
    <w:name w:val="g02l"/>
    <w:basedOn w:val="a"/>
    <w:pPr>
      <w:spacing w:before="90" w:beforeAutospacing="0" w:after="90" w:afterAutospacing="0"/>
      <w:ind w:firstLine="675"/>
      <w:jc w:val="both"/>
    </w:pPr>
  </w:style>
  <w:style w:type="paragraph" w:customStyle="1" w:styleId="g02c">
    <w:name w:val="g02c"/>
    <w:basedOn w:val="a"/>
    <w:pPr>
      <w:spacing w:before="90" w:beforeAutospacing="0" w:after="90" w:afterAutospacing="0"/>
      <w:ind w:firstLine="675"/>
      <w:jc w:val="both"/>
    </w:pPr>
  </w:style>
  <w:style w:type="paragraph" w:customStyle="1" w:styleId="g02r">
    <w:name w:val="g02r"/>
    <w:basedOn w:val="a"/>
    <w:pPr>
      <w:spacing w:before="90" w:beforeAutospacing="0" w:after="90" w:afterAutospacing="0"/>
      <w:ind w:firstLine="675"/>
      <w:jc w:val="both"/>
    </w:pPr>
  </w:style>
  <w:style w:type="paragraph" w:customStyle="1" w:styleId="g02j">
    <w:name w:val="g02j"/>
    <w:basedOn w:val="a"/>
    <w:pPr>
      <w:spacing w:before="90" w:beforeAutospacing="0" w:after="90" w:afterAutospacing="0"/>
      <w:ind w:firstLine="675"/>
      <w:jc w:val="both"/>
    </w:pPr>
  </w:style>
  <w:style w:type="paragraph" w:customStyle="1" w:styleId="g12l">
    <w:name w:val="g12l"/>
    <w:basedOn w:val="a"/>
    <w:pPr>
      <w:spacing w:before="90" w:beforeAutospacing="0" w:after="90" w:afterAutospacing="0"/>
      <w:ind w:firstLine="675"/>
      <w:jc w:val="both"/>
    </w:pPr>
  </w:style>
  <w:style w:type="paragraph" w:customStyle="1" w:styleId="g12c">
    <w:name w:val="g12c"/>
    <w:basedOn w:val="a"/>
    <w:pPr>
      <w:spacing w:before="90" w:beforeAutospacing="0" w:after="90" w:afterAutospacing="0"/>
      <w:ind w:firstLine="675"/>
      <w:jc w:val="both"/>
    </w:pPr>
  </w:style>
  <w:style w:type="paragraph" w:customStyle="1" w:styleId="g12r">
    <w:name w:val="g12r"/>
    <w:basedOn w:val="a"/>
    <w:pPr>
      <w:spacing w:before="90" w:beforeAutospacing="0" w:after="90" w:afterAutospacing="0"/>
      <w:ind w:firstLine="675"/>
      <w:jc w:val="both"/>
    </w:pPr>
  </w:style>
  <w:style w:type="paragraph" w:customStyle="1" w:styleId="g12j">
    <w:name w:val="g12j"/>
    <w:basedOn w:val="a"/>
    <w:pPr>
      <w:spacing w:before="90" w:beforeAutospacing="0" w:after="90" w:afterAutospacing="0"/>
      <w:ind w:firstLine="675"/>
      <w:jc w:val="both"/>
    </w:pPr>
  </w:style>
  <w:style w:type="paragraph" w:customStyle="1" w:styleId="g22l">
    <w:name w:val="g22l"/>
    <w:basedOn w:val="a"/>
    <w:pPr>
      <w:spacing w:before="90" w:beforeAutospacing="0" w:after="90" w:afterAutospacing="0"/>
      <w:ind w:firstLine="675"/>
      <w:jc w:val="both"/>
    </w:pPr>
  </w:style>
  <w:style w:type="paragraph" w:customStyle="1" w:styleId="g22c">
    <w:name w:val="g22c"/>
    <w:basedOn w:val="a"/>
    <w:pPr>
      <w:spacing w:before="90" w:beforeAutospacing="0" w:after="90" w:afterAutospacing="0"/>
      <w:ind w:firstLine="675"/>
      <w:jc w:val="both"/>
    </w:pPr>
  </w:style>
  <w:style w:type="paragraph" w:customStyle="1" w:styleId="g22r">
    <w:name w:val="g22r"/>
    <w:basedOn w:val="a"/>
    <w:pPr>
      <w:spacing w:before="90" w:beforeAutospacing="0" w:after="90" w:afterAutospacing="0"/>
      <w:ind w:firstLine="675"/>
      <w:jc w:val="both"/>
    </w:pPr>
  </w:style>
  <w:style w:type="paragraph" w:customStyle="1" w:styleId="g22j">
    <w:name w:val="g22j"/>
    <w:basedOn w:val="a"/>
    <w:pPr>
      <w:spacing w:before="90" w:beforeAutospacing="0" w:after="90" w:afterAutospacing="0"/>
      <w:ind w:firstLine="675"/>
      <w:jc w:val="both"/>
    </w:pPr>
  </w:style>
  <w:style w:type="paragraph" w:customStyle="1" w:styleId="g32l">
    <w:name w:val="g32l"/>
    <w:basedOn w:val="a"/>
    <w:pPr>
      <w:spacing w:before="90" w:beforeAutospacing="0" w:after="90" w:afterAutospacing="0"/>
      <w:ind w:firstLine="675"/>
      <w:jc w:val="both"/>
    </w:pPr>
  </w:style>
  <w:style w:type="paragraph" w:customStyle="1" w:styleId="g32c">
    <w:name w:val="g32c"/>
    <w:basedOn w:val="a"/>
    <w:pPr>
      <w:spacing w:before="90" w:beforeAutospacing="0" w:after="90" w:afterAutospacing="0"/>
      <w:ind w:firstLine="675"/>
      <w:jc w:val="both"/>
    </w:pPr>
  </w:style>
  <w:style w:type="paragraph" w:customStyle="1" w:styleId="g32r">
    <w:name w:val="g32r"/>
    <w:basedOn w:val="a"/>
    <w:pPr>
      <w:spacing w:before="90" w:beforeAutospacing="0" w:after="90" w:afterAutospacing="0"/>
      <w:ind w:firstLine="675"/>
      <w:jc w:val="both"/>
    </w:pPr>
  </w:style>
  <w:style w:type="paragraph" w:customStyle="1" w:styleId="g32j">
    <w:name w:val="g32j"/>
    <w:basedOn w:val="a"/>
    <w:pPr>
      <w:spacing w:before="90" w:beforeAutospacing="0" w:after="90" w:afterAutospacing="0"/>
      <w:ind w:firstLine="675"/>
      <w:jc w:val="both"/>
    </w:pPr>
  </w:style>
  <w:style w:type="paragraph" w:customStyle="1" w:styleId="m1">
    <w:name w:val="m1"/>
    <w:basedOn w:val="a"/>
    <w:pPr>
      <w:spacing w:before="90" w:beforeAutospacing="0" w:after="90" w:afterAutospacing="0"/>
    </w:pPr>
    <w:rPr>
      <w:rFonts w:ascii="Courier New" w:hAnsi="Courier New" w:cs="Courier New"/>
      <w:sz w:val="26"/>
      <w:szCs w:val="26"/>
    </w:rPr>
  </w:style>
  <w:style w:type="paragraph" w:customStyle="1" w:styleId="l1">
    <w:name w:val="l1"/>
    <w:basedOn w:val="a"/>
    <w:pPr>
      <w:spacing w:before="0" w:beforeAutospacing="0" w:after="0" w:afterAutospacing="0"/>
    </w:pPr>
  </w:style>
  <w:style w:type="paragraph" w:customStyle="1" w:styleId="c1">
    <w:name w:val="c1"/>
    <w:basedOn w:val="a"/>
    <w:pPr>
      <w:spacing w:before="0" w:beforeAutospacing="0" w:after="0" w:afterAutospacing="0"/>
      <w:jc w:val="center"/>
    </w:pPr>
  </w:style>
  <w:style w:type="paragraph" w:customStyle="1" w:styleId="r1">
    <w:name w:val="r1"/>
    <w:basedOn w:val="a"/>
    <w:pPr>
      <w:spacing w:before="0" w:beforeAutospacing="0" w:after="0" w:afterAutospacing="0"/>
      <w:jc w:val="right"/>
    </w:pPr>
  </w:style>
  <w:style w:type="paragraph" w:customStyle="1" w:styleId="j1">
    <w:name w:val="j1"/>
    <w:basedOn w:val="a"/>
    <w:pPr>
      <w:spacing w:before="0" w:beforeAutospacing="0" w:after="0" w:afterAutospacing="0"/>
      <w:jc w:val="both"/>
    </w:pPr>
  </w:style>
  <w:style w:type="paragraph" w:customStyle="1" w:styleId="p1">
    <w:name w:val="p1"/>
    <w:basedOn w:val="a"/>
    <w:pPr>
      <w:spacing w:before="0" w:beforeAutospacing="0" w:after="0" w:afterAutospacing="0"/>
      <w:ind w:firstLine="570"/>
      <w:jc w:val="both"/>
    </w:pPr>
  </w:style>
  <w:style w:type="paragraph" w:customStyle="1" w:styleId="n1">
    <w:name w:val="n1"/>
    <w:basedOn w:val="a"/>
    <w:pPr>
      <w:spacing w:before="0" w:beforeAutospacing="0" w:after="0" w:afterAutospacing="0"/>
      <w:ind w:firstLine="570"/>
      <w:jc w:val="both"/>
    </w:pPr>
  </w:style>
  <w:style w:type="paragraph" w:customStyle="1" w:styleId="i1">
    <w:name w:val="i1"/>
    <w:basedOn w:val="a"/>
    <w:pPr>
      <w:spacing w:before="0" w:beforeAutospacing="0" w:after="0" w:afterAutospacing="0"/>
      <w:ind w:left="570"/>
    </w:pPr>
  </w:style>
  <w:style w:type="paragraph" w:customStyle="1" w:styleId="k1">
    <w:name w:val="k1"/>
    <w:basedOn w:val="a"/>
    <w:pPr>
      <w:spacing w:before="0" w:beforeAutospacing="0" w:after="0" w:afterAutospacing="0"/>
      <w:ind w:left="570"/>
      <w:jc w:val="both"/>
    </w:pPr>
  </w:style>
  <w:style w:type="paragraph" w:customStyle="1" w:styleId="h1">
    <w:name w:val="h1"/>
    <w:basedOn w:val="a"/>
    <w:pPr>
      <w:spacing w:before="0" w:beforeAutospacing="0" w:after="0" w:afterAutospacing="0"/>
      <w:ind w:left="1785" w:right="570" w:hanging="1215"/>
    </w:pPr>
    <w:rPr>
      <w:b/>
      <w:bCs/>
    </w:rPr>
  </w:style>
  <w:style w:type="paragraph" w:customStyle="1" w:styleId="t1">
    <w:name w:val="t1"/>
    <w:basedOn w:val="a"/>
    <w:pPr>
      <w:spacing w:before="0" w:beforeAutospacing="0" w:after="0" w:afterAutospacing="0"/>
      <w:ind w:left="570" w:right="570"/>
      <w:jc w:val="center"/>
    </w:pPr>
    <w:rPr>
      <w:b/>
      <w:bCs/>
    </w:rPr>
  </w:style>
  <w:style w:type="paragraph" w:customStyle="1" w:styleId="m2">
    <w:name w:val="m2"/>
    <w:basedOn w:val="a"/>
    <w:pPr>
      <w:spacing w:before="0" w:beforeAutospacing="0" w:after="0" w:afterAutospacing="0"/>
    </w:pPr>
    <w:rPr>
      <w:rFonts w:ascii="Courier New" w:hAnsi="Courier New" w:cs="Courier New"/>
      <w:sz w:val="21"/>
      <w:szCs w:val="21"/>
    </w:rPr>
  </w:style>
  <w:style w:type="paragraph" w:customStyle="1" w:styleId="m3">
    <w:name w:val="m3"/>
    <w:basedOn w:val="a"/>
    <w:pPr>
      <w:spacing w:before="90" w:beforeAutospacing="0" w:after="90" w:afterAutospacing="0"/>
    </w:pPr>
    <w:rPr>
      <w:rFonts w:ascii="Courier New" w:hAnsi="Courier New" w:cs="Courier New"/>
      <w:sz w:val="26"/>
      <w:szCs w:val="26"/>
    </w:rPr>
  </w:style>
  <w:style w:type="paragraph" w:customStyle="1" w:styleId="l2">
    <w:name w:val="l2"/>
    <w:basedOn w:val="a"/>
    <w:pPr>
      <w:spacing w:before="0" w:beforeAutospacing="0" w:after="0" w:afterAutospacing="0"/>
    </w:pPr>
  </w:style>
  <w:style w:type="paragraph" w:customStyle="1" w:styleId="c2">
    <w:name w:val="c2"/>
    <w:basedOn w:val="a"/>
    <w:pPr>
      <w:spacing w:before="0" w:beforeAutospacing="0" w:after="0" w:afterAutospacing="0"/>
      <w:jc w:val="center"/>
    </w:pPr>
  </w:style>
  <w:style w:type="paragraph" w:customStyle="1" w:styleId="r2">
    <w:name w:val="r2"/>
    <w:basedOn w:val="a"/>
    <w:pPr>
      <w:spacing w:before="0" w:beforeAutospacing="0" w:after="0" w:afterAutospacing="0"/>
      <w:jc w:val="right"/>
    </w:pPr>
  </w:style>
  <w:style w:type="paragraph" w:customStyle="1" w:styleId="j2">
    <w:name w:val="j2"/>
    <w:basedOn w:val="a"/>
    <w:pPr>
      <w:spacing w:before="0" w:beforeAutospacing="0" w:after="0" w:afterAutospacing="0"/>
      <w:jc w:val="both"/>
    </w:pPr>
  </w:style>
  <w:style w:type="paragraph" w:customStyle="1" w:styleId="p2">
    <w:name w:val="p2"/>
    <w:basedOn w:val="a"/>
    <w:pPr>
      <w:spacing w:before="0" w:beforeAutospacing="0" w:after="0" w:afterAutospacing="0"/>
      <w:ind w:firstLine="570"/>
      <w:jc w:val="both"/>
    </w:pPr>
  </w:style>
  <w:style w:type="paragraph" w:customStyle="1" w:styleId="n2">
    <w:name w:val="n2"/>
    <w:basedOn w:val="a"/>
    <w:pPr>
      <w:spacing w:before="0" w:beforeAutospacing="0" w:after="0" w:afterAutospacing="0"/>
      <w:ind w:firstLine="570"/>
      <w:jc w:val="both"/>
    </w:pPr>
  </w:style>
  <w:style w:type="paragraph" w:customStyle="1" w:styleId="i2">
    <w:name w:val="i2"/>
    <w:basedOn w:val="a"/>
    <w:pPr>
      <w:spacing w:before="0" w:beforeAutospacing="0" w:after="0" w:afterAutospacing="0"/>
      <w:ind w:left="570"/>
    </w:pPr>
  </w:style>
  <w:style w:type="paragraph" w:customStyle="1" w:styleId="k2">
    <w:name w:val="k2"/>
    <w:basedOn w:val="a"/>
    <w:pPr>
      <w:spacing w:before="0" w:beforeAutospacing="0" w:after="0" w:afterAutospacing="0"/>
      <w:ind w:left="570"/>
      <w:jc w:val="both"/>
    </w:pPr>
  </w:style>
  <w:style w:type="paragraph" w:customStyle="1" w:styleId="h2">
    <w:name w:val="h2"/>
    <w:basedOn w:val="a"/>
    <w:pPr>
      <w:spacing w:before="0" w:beforeAutospacing="0" w:after="0" w:afterAutospacing="0"/>
      <w:ind w:left="1785" w:right="570" w:hanging="1215"/>
    </w:pPr>
    <w:rPr>
      <w:b/>
      <w:bCs/>
    </w:rPr>
  </w:style>
  <w:style w:type="paragraph" w:customStyle="1" w:styleId="t2">
    <w:name w:val="t2"/>
    <w:basedOn w:val="a"/>
    <w:pPr>
      <w:spacing w:before="0" w:beforeAutospacing="0" w:after="0" w:afterAutospacing="0"/>
      <w:ind w:left="570" w:right="570"/>
      <w:jc w:val="center"/>
    </w:pPr>
    <w:rPr>
      <w:b/>
      <w:bCs/>
    </w:rPr>
  </w:style>
  <w:style w:type="paragraph" w:customStyle="1" w:styleId="m4">
    <w:name w:val="m4"/>
    <w:basedOn w:val="a"/>
    <w:pPr>
      <w:spacing w:before="0" w:beforeAutospacing="0" w:after="0" w:afterAutospacing="0"/>
    </w:pPr>
    <w:rPr>
      <w:rFonts w:ascii="Courier New" w:hAnsi="Courier New" w:cs="Courier New"/>
      <w:sz w:val="21"/>
      <w:szCs w:val="21"/>
    </w:rPr>
  </w:style>
  <w:style w:type="character" w:customStyle="1" w:styleId="mark">
    <w:name w:val="mark"/>
    <w:basedOn w:val="a0"/>
  </w:style>
  <w:style w:type="character" w:customStyle="1" w:styleId="cmd">
    <w:name w:val="cmd"/>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90" w:beforeAutospacing="0" w:after="90" w:afterAutospacing="0"/>
      <w:ind w:firstLine="675"/>
      <w:jc w:val="both"/>
    </w:pPr>
  </w:style>
  <w:style w:type="paragraph" w:customStyle="1" w:styleId="p">
    <w:name w:val="p"/>
    <w:basedOn w:val="a"/>
    <w:pPr>
      <w:spacing w:before="90" w:beforeAutospacing="0" w:after="90" w:afterAutospacing="0"/>
      <w:ind w:firstLine="675"/>
      <w:jc w:val="both"/>
    </w:pPr>
  </w:style>
  <w:style w:type="paragraph" w:customStyle="1" w:styleId="n">
    <w:name w:val="n"/>
    <w:basedOn w:val="a"/>
    <w:pPr>
      <w:spacing w:before="90" w:beforeAutospacing="0" w:after="90" w:afterAutospacing="0"/>
      <w:ind w:firstLine="675"/>
      <w:jc w:val="both"/>
    </w:pPr>
  </w:style>
  <w:style w:type="paragraph" w:customStyle="1" w:styleId="i">
    <w:name w:val="i"/>
    <w:basedOn w:val="a"/>
    <w:pPr>
      <w:spacing w:before="90" w:beforeAutospacing="0" w:after="90" w:afterAutospacing="0"/>
      <w:ind w:left="675"/>
    </w:pPr>
  </w:style>
  <w:style w:type="paragraph" w:customStyle="1" w:styleId="k">
    <w:name w:val="k"/>
    <w:basedOn w:val="a"/>
    <w:pPr>
      <w:spacing w:before="90" w:beforeAutospacing="0" w:after="90" w:afterAutospacing="0"/>
      <w:ind w:left="675"/>
      <w:jc w:val="both"/>
    </w:pPr>
  </w:style>
  <w:style w:type="paragraph" w:customStyle="1" w:styleId="h">
    <w:name w:val="h"/>
    <w:basedOn w:val="a"/>
    <w:pPr>
      <w:spacing w:before="90" w:beforeAutospacing="0" w:after="90" w:afterAutospacing="0"/>
      <w:ind w:left="1890" w:hanging="1215"/>
    </w:pPr>
    <w:rPr>
      <w:b/>
      <w:bCs/>
    </w:rPr>
  </w:style>
  <w:style w:type="paragraph" w:customStyle="1" w:styleId="s">
    <w:name w:val="s"/>
    <w:basedOn w:val="a"/>
    <w:pPr>
      <w:spacing w:before="90" w:beforeAutospacing="0" w:after="90" w:afterAutospacing="0"/>
      <w:ind w:left="5100"/>
      <w:jc w:val="center"/>
    </w:pPr>
  </w:style>
  <w:style w:type="paragraph" w:customStyle="1" w:styleId="c">
    <w:name w:val="c"/>
    <w:basedOn w:val="a"/>
    <w:pPr>
      <w:spacing w:before="90" w:beforeAutospacing="0" w:after="90" w:afterAutospacing="0"/>
      <w:ind w:left="675" w:right="675"/>
      <w:jc w:val="center"/>
    </w:pPr>
  </w:style>
  <w:style w:type="paragraph" w:customStyle="1" w:styleId="t">
    <w:name w:val="t"/>
    <w:basedOn w:val="a"/>
    <w:pPr>
      <w:spacing w:before="90" w:beforeAutospacing="0" w:after="90" w:afterAutospacing="0"/>
      <w:ind w:left="675" w:right="675"/>
      <w:jc w:val="center"/>
    </w:pPr>
    <w:rPr>
      <w:b/>
      <w:bCs/>
    </w:rPr>
  </w:style>
  <w:style w:type="paragraph" w:customStyle="1" w:styleId="z">
    <w:name w:val="z"/>
    <w:basedOn w:val="a"/>
    <w:pPr>
      <w:spacing w:before="90" w:beforeAutospacing="0" w:after="90" w:afterAutospacing="0"/>
      <w:ind w:left="675" w:right="675"/>
      <w:jc w:val="center"/>
    </w:pPr>
    <w:rPr>
      <w:b/>
      <w:bCs/>
    </w:rPr>
  </w:style>
  <w:style w:type="paragraph" w:customStyle="1" w:styleId="m">
    <w:name w:val="m"/>
    <w:basedOn w:val="a"/>
    <w:pPr>
      <w:spacing w:before="90" w:beforeAutospacing="0" w:after="90" w:afterAutospacing="0"/>
    </w:pPr>
    <w:rPr>
      <w:rFonts w:ascii="Courier New" w:hAnsi="Courier New" w:cs="Courier New"/>
      <w:sz w:val="26"/>
      <w:szCs w:val="26"/>
    </w:rPr>
  </w:style>
  <w:style w:type="paragraph" w:customStyle="1" w:styleId="l">
    <w:name w:val="l"/>
    <w:basedOn w:val="a"/>
    <w:pPr>
      <w:spacing w:before="90" w:beforeAutospacing="0" w:after="90" w:afterAutospacing="0"/>
    </w:pPr>
  </w:style>
  <w:style w:type="paragraph" w:customStyle="1" w:styleId="r">
    <w:name w:val="r"/>
    <w:basedOn w:val="a"/>
    <w:pPr>
      <w:spacing w:before="90" w:beforeAutospacing="0" w:after="90" w:afterAutospacing="0"/>
      <w:jc w:val="right"/>
    </w:pPr>
  </w:style>
  <w:style w:type="paragraph" w:customStyle="1" w:styleId="j">
    <w:name w:val="j"/>
    <w:basedOn w:val="a"/>
    <w:pPr>
      <w:spacing w:before="90" w:beforeAutospacing="0" w:after="90" w:afterAutospacing="0"/>
      <w:jc w:val="both"/>
    </w:pPr>
  </w:style>
  <w:style w:type="paragraph" w:customStyle="1" w:styleId="w0">
    <w:name w:val="w0"/>
    <w:basedOn w:val="a"/>
    <w:pPr>
      <w:spacing w:before="90" w:beforeAutospacing="0" w:after="90" w:afterAutospacing="0"/>
      <w:ind w:firstLine="675"/>
      <w:jc w:val="both"/>
      <w:textAlignment w:val="baseline"/>
    </w:pPr>
  </w:style>
  <w:style w:type="paragraph" w:customStyle="1" w:styleId="w1">
    <w:name w:val="w1"/>
    <w:basedOn w:val="a"/>
    <w:pPr>
      <w:spacing w:before="90" w:beforeAutospacing="0" w:after="90" w:afterAutospacing="0"/>
      <w:ind w:firstLine="675"/>
      <w:jc w:val="both"/>
      <w:textAlignment w:val="baseline"/>
    </w:pPr>
    <w:rPr>
      <w:u w:val="single"/>
    </w:rPr>
  </w:style>
  <w:style w:type="paragraph" w:customStyle="1" w:styleId="w2">
    <w:name w:val="w2"/>
    <w:basedOn w:val="a"/>
    <w:pPr>
      <w:spacing w:before="90" w:beforeAutospacing="0" w:after="90" w:afterAutospacing="0"/>
      <w:ind w:firstLine="675"/>
      <w:jc w:val="both"/>
      <w:textAlignment w:val="baseline"/>
    </w:pPr>
    <w:rPr>
      <w:i/>
      <w:iCs/>
    </w:rPr>
  </w:style>
  <w:style w:type="paragraph" w:customStyle="1" w:styleId="w3">
    <w:name w:val="w3"/>
    <w:basedOn w:val="a"/>
    <w:pPr>
      <w:spacing w:before="90" w:beforeAutospacing="0" w:after="90" w:afterAutospacing="0"/>
      <w:ind w:firstLine="675"/>
      <w:jc w:val="both"/>
      <w:textAlignment w:val="baseline"/>
    </w:pPr>
    <w:rPr>
      <w:i/>
      <w:iCs/>
      <w:u w:val="single"/>
    </w:rPr>
  </w:style>
  <w:style w:type="paragraph" w:customStyle="1" w:styleId="w4">
    <w:name w:val="w4"/>
    <w:basedOn w:val="a"/>
    <w:pPr>
      <w:spacing w:before="90" w:beforeAutospacing="0" w:after="90" w:afterAutospacing="0"/>
      <w:ind w:firstLine="675"/>
      <w:jc w:val="both"/>
      <w:textAlignment w:val="baseline"/>
    </w:pPr>
    <w:rPr>
      <w:b/>
      <w:bCs/>
    </w:rPr>
  </w:style>
  <w:style w:type="paragraph" w:customStyle="1" w:styleId="w5">
    <w:name w:val="w5"/>
    <w:basedOn w:val="a"/>
    <w:pPr>
      <w:spacing w:before="90" w:beforeAutospacing="0" w:after="90" w:afterAutospacing="0"/>
      <w:ind w:firstLine="675"/>
      <w:jc w:val="both"/>
      <w:textAlignment w:val="baseline"/>
    </w:pPr>
    <w:rPr>
      <w:b/>
      <w:bCs/>
      <w:u w:val="single"/>
    </w:rPr>
  </w:style>
  <w:style w:type="paragraph" w:customStyle="1" w:styleId="w6">
    <w:name w:val="w6"/>
    <w:basedOn w:val="a"/>
    <w:pPr>
      <w:spacing w:before="90" w:beforeAutospacing="0" w:after="90" w:afterAutospacing="0"/>
      <w:ind w:firstLine="675"/>
      <w:jc w:val="both"/>
      <w:textAlignment w:val="baseline"/>
    </w:pPr>
    <w:rPr>
      <w:b/>
      <w:bCs/>
      <w:i/>
      <w:iCs/>
    </w:rPr>
  </w:style>
  <w:style w:type="paragraph" w:customStyle="1" w:styleId="w7">
    <w:name w:val="w7"/>
    <w:basedOn w:val="a"/>
    <w:pPr>
      <w:spacing w:before="90" w:beforeAutospacing="0" w:after="90" w:afterAutospacing="0"/>
      <w:ind w:firstLine="675"/>
      <w:jc w:val="both"/>
      <w:textAlignment w:val="baseline"/>
    </w:pPr>
    <w:rPr>
      <w:b/>
      <w:bCs/>
      <w:i/>
      <w:iCs/>
      <w:u w:val="single"/>
    </w:rPr>
  </w:style>
  <w:style w:type="paragraph" w:customStyle="1" w:styleId="w8">
    <w:name w:val="w8"/>
    <w:basedOn w:val="a"/>
    <w:pPr>
      <w:spacing w:before="90" w:beforeAutospacing="0" w:after="90" w:afterAutospacing="0"/>
      <w:ind w:firstLine="675"/>
      <w:jc w:val="both"/>
    </w:pPr>
    <w:rPr>
      <w:vertAlign w:val="subscript"/>
    </w:rPr>
  </w:style>
  <w:style w:type="paragraph" w:customStyle="1" w:styleId="w9">
    <w:name w:val="w9"/>
    <w:basedOn w:val="a"/>
    <w:pPr>
      <w:spacing w:before="90" w:beforeAutospacing="0" w:after="90" w:afterAutospacing="0"/>
      <w:ind w:firstLine="675"/>
      <w:jc w:val="both"/>
    </w:pPr>
    <w:rPr>
      <w:vertAlign w:val="superscript"/>
    </w:rPr>
  </w:style>
  <w:style w:type="paragraph" w:customStyle="1" w:styleId="g02l">
    <w:name w:val="g02l"/>
    <w:basedOn w:val="a"/>
    <w:pPr>
      <w:spacing w:before="90" w:beforeAutospacing="0" w:after="90" w:afterAutospacing="0"/>
      <w:ind w:firstLine="675"/>
      <w:jc w:val="both"/>
    </w:pPr>
  </w:style>
  <w:style w:type="paragraph" w:customStyle="1" w:styleId="g02c">
    <w:name w:val="g02c"/>
    <w:basedOn w:val="a"/>
    <w:pPr>
      <w:spacing w:before="90" w:beforeAutospacing="0" w:after="90" w:afterAutospacing="0"/>
      <w:ind w:firstLine="675"/>
      <w:jc w:val="both"/>
    </w:pPr>
  </w:style>
  <w:style w:type="paragraph" w:customStyle="1" w:styleId="g02r">
    <w:name w:val="g02r"/>
    <w:basedOn w:val="a"/>
    <w:pPr>
      <w:spacing w:before="90" w:beforeAutospacing="0" w:after="90" w:afterAutospacing="0"/>
      <w:ind w:firstLine="675"/>
      <w:jc w:val="both"/>
    </w:pPr>
  </w:style>
  <w:style w:type="paragraph" w:customStyle="1" w:styleId="g02j">
    <w:name w:val="g02j"/>
    <w:basedOn w:val="a"/>
    <w:pPr>
      <w:spacing w:before="90" w:beforeAutospacing="0" w:after="90" w:afterAutospacing="0"/>
      <w:ind w:firstLine="675"/>
      <w:jc w:val="both"/>
    </w:pPr>
  </w:style>
  <w:style w:type="paragraph" w:customStyle="1" w:styleId="g12l">
    <w:name w:val="g12l"/>
    <w:basedOn w:val="a"/>
    <w:pPr>
      <w:spacing w:before="90" w:beforeAutospacing="0" w:after="90" w:afterAutospacing="0"/>
      <w:ind w:firstLine="675"/>
      <w:jc w:val="both"/>
    </w:pPr>
  </w:style>
  <w:style w:type="paragraph" w:customStyle="1" w:styleId="g12c">
    <w:name w:val="g12c"/>
    <w:basedOn w:val="a"/>
    <w:pPr>
      <w:spacing w:before="90" w:beforeAutospacing="0" w:after="90" w:afterAutospacing="0"/>
      <w:ind w:firstLine="675"/>
      <w:jc w:val="both"/>
    </w:pPr>
  </w:style>
  <w:style w:type="paragraph" w:customStyle="1" w:styleId="g12r">
    <w:name w:val="g12r"/>
    <w:basedOn w:val="a"/>
    <w:pPr>
      <w:spacing w:before="90" w:beforeAutospacing="0" w:after="90" w:afterAutospacing="0"/>
      <w:ind w:firstLine="675"/>
      <w:jc w:val="both"/>
    </w:pPr>
  </w:style>
  <w:style w:type="paragraph" w:customStyle="1" w:styleId="g12j">
    <w:name w:val="g12j"/>
    <w:basedOn w:val="a"/>
    <w:pPr>
      <w:spacing w:before="90" w:beforeAutospacing="0" w:after="90" w:afterAutospacing="0"/>
      <w:ind w:firstLine="675"/>
      <w:jc w:val="both"/>
    </w:pPr>
  </w:style>
  <w:style w:type="paragraph" w:customStyle="1" w:styleId="g22l">
    <w:name w:val="g22l"/>
    <w:basedOn w:val="a"/>
    <w:pPr>
      <w:spacing w:before="90" w:beforeAutospacing="0" w:after="90" w:afterAutospacing="0"/>
      <w:ind w:firstLine="675"/>
      <w:jc w:val="both"/>
    </w:pPr>
  </w:style>
  <w:style w:type="paragraph" w:customStyle="1" w:styleId="g22c">
    <w:name w:val="g22c"/>
    <w:basedOn w:val="a"/>
    <w:pPr>
      <w:spacing w:before="90" w:beforeAutospacing="0" w:after="90" w:afterAutospacing="0"/>
      <w:ind w:firstLine="675"/>
      <w:jc w:val="both"/>
    </w:pPr>
  </w:style>
  <w:style w:type="paragraph" w:customStyle="1" w:styleId="g22r">
    <w:name w:val="g22r"/>
    <w:basedOn w:val="a"/>
    <w:pPr>
      <w:spacing w:before="90" w:beforeAutospacing="0" w:after="90" w:afterAutospacing="0"/>
      <w:ind w:firstLine="675"/>
      <w:jc w:val="both"/>
    </w:pPr>
  </w:style>
  <w:style w:type="paragraph" w:customStyle="1" w:styleId="g22j">
    <w:name w:val="g22j"/>
    <w:basedOn w:val="a"/>
    <w:pPr>
      <w:spacing w:before="90" w:beforeAutospacing="0" w:after="90" w:afterAutospacing="0"/>
      <w:ind w:firstLine="675"/>
      <w:jc w:val="both"/>
    </w:pPr>
  </w:style>
  <w:style w:type="paragraph" w:customStyle="1" w:styleId="g32l">
    <w:name w:val="g32l"/>
    <w:basedOn w:val="a"/>
    <w:pPr>
      <w:spacing w:before="90" w:beforeAutospacing="0" w:after="90" w:afterAutospacing="0"/>
      <w:ind w:firstLine="675"/>
      <w:jc w:val="both"/>
    </w:pPr>
  </w:style>
  <w:style w:type="paragraph" w:customStyle="1" w:styleId="g32c">
    <w:name w:val="g32c"/>
    <w:basedOn w:val="a"/>
    <w:pPr>
      <w:spacing w:before="90" w:beforeAutospacing="0" w:after="90" w:afterAutospacing="0"/>
      <w:ind w:firstLine="675"/>
      <w:jc w:val="both"/>
    </w:pPr>
  </w:style>
  <w:style w:type="paragraph" w:customStyle="1" w:styleId="g32r">
    <w:name w:val="g32r"/>
    <w:basedOn w:val="a"/>
    <w:pPr>
      <w:spacing w:before="90" w:beforeAutospacing="0" w:after="90" w:afterAutospacing="0"/>
      <w:ind w:firstLine="675"/>
      <w:jc w:val="both"/>
    </w:pPr>
  </w:style>
  <w:style w:type="paragraph" w:customStyle="1" w:styleId="g32j">
    <w:name w:val="g32j"/>
    <w:basedOn w:val="a"/>
    <w:pPr>
      <w:spacing w:before="90" w:beforeAutospacing="0" w:after="90" w:afterAutospacing="0"/>
      <w:ind w:firstLine="675"/>
      <w:jc w:val="both"/>
    </w:pPr>
  </w:style>
  <w:style w:type="paragraph" w:customStyle="1" w:styleId="m1">
    <w:name w:val="m1"/>
    <w:basedOn w:val="a"/>
    <w:pPr>
      <w:spacing w:before="90" w:beforeAutospacing="0" w:after="90" w:afterAutospacing="0"/>
    </w:pPr>
    <w:rPr>
      <w:rFonts w:ascii="Courier New" w:hAnsi="Courier New" w:cs="Courier New"/>
      <w:sz w:val="26"/>
      <w:szCs w:val="26"/>
    </w:rPr>
  </w:style>
  <w:style w:type="paragraph" w:customStyle="1" w:styleId="l1">
    <w:name w:val="l1"/>
    <w:basedOn w:val="a"/>
    <w:pPr>
      <w:spacing w:before="0" w:beforeAutospacing="0" w:after="0" w:afterAutospacing="0"/>
    </w:pPr>
  </w:style>
  <w:style w:type="paragraph" w:customStyle="1" w:styleId="c1">
    <w:name w:val="c1"/>
    <w:basedOn w:val="a"/>
    <w:pPr>
      <w:spacing w:before="0" w:beforeAutospacing="0" w:after="0" w:afterAutospacing="0"/>
      <w:jc w:val="center"/>
    </w:pPr>
  </w:style>
  <w:style w:type="paragraph" w:customStyle="1" w:styleId="r1">
    <w:name w:val="r1"/>
    <w:basedOn w:val="a"/>
    <w:pPr>
      <w:spacing w:before="0" w:beforeAutospacing="0" w:after="0" w:afterAutospacing="0"/>
      <w:jc w:val="right"/>
    </w:pPr>
  </w:style>
  <w:style w:type="paragraph" w:customStyle="1" w:styleId="j1">
    <w:name w:val="j1"/>
    <w:basedOn w:val="a"/>
    <w:pPr>
      <w:spacing w:before="0" w:beforeAutospacing="0" w:after="0" w:afterAutospacing="0"/>
      <w:jc w:val="both"/>
    </w:pPr>
  </w:style>
  <w:style w:type="paragraph" w:customStyle="1" w:styleId="p1">
    <w:name w:val="p1"/>
    <w:basedOn w:val="a"/>
    <w:pPr>
      <w:spacing w:before="0" w:beforeAutospacing="0" w:after="0" w:afterAutospacing="0"/>
      <w:ind w:firstLine="570"/>
      <w:jc w:val="both"/>
    </w:pPr>
  </w:style>
  <w:style w:type="paragraph" w:customStyle="1" w:styleId="n1">
    <w:name w:val="n1"/>
    <w:basedOn w:val="a"/>
    <w:pPr>
      <w:spacing w:before="0" w:beforeAutospacing="0" w:after="0" w:afterAutospacing="0"/>
      <w:ind w:firstLine="570"/>
      <w:jc w:val="both"/>
    </w:pPr>
  </w:style>
  <w:style w:type="paragraph" w:customStyle="1" w:styleId="i1">
    <w:name w:val="i1"/>
    <w:basedOn w:val="a"/>
    <w:pPr>
      <w:spacing w:before="0" w:beforeAutospacing="0" w:after="0" w:afterAutospacing="0"/>
      <w:ind w:left="570"/>
    </w:pPr>
  </w:style>
  <w:style w:type="paragraph" w:customStyle="1" w:styleId="k1">
    <w:name w:val="k1"/>
    <w:basedOn w:val="a"/>
    <w:pPr>
      <w:spacing w:before="0" w:beforeAutospacing="0" w:after="0" w:afterAutospacing="0"/>
      <w:ind w:left="570"/>
      <w:jc w:val="both"/>
    </w:pPr>
  </w:style>
  <w:style w:type="paragraph" w:customStyle="1" w:styleId="h1">
    <w:name w:val="h1"/>
    <w:basedOn w:val="a"/>
    <w:pPr>
      <w:spacing w:before="0" w:beforeAutospacing="0" w:after="0" w:afterAutospacing="0"/>
      <w:ind w:left="1785" w:right="570" w:hanging="1215"/>
    </w:pPr>
    <w:rPr>
      <w:b/>
      <w:bCs/>
    </w:rPr>
  </w:style>
  <w:style w:type="paragraph" w:customStyle="1" w:styleId="t1">
    <w:name w:val="t1"/>
    <w:basedOn w:val="a"/>
    <w:pPr>
      <w:spacing w:before="0" w:beforeAutospacing="0" w:after="0" w:afterAutospacing="0"/>
      <w:ind w:left="570" w:right="570"/>
      <w:jc w:val="center"/>
    </w:pPr>
    <w:rPr>
      <w:b/>
      <w:bCs/>
    </w:rPr>
  </w:style>
  <w:style w:type="paragraph" w:customStyle="1" w:styleId="m2">
    <w:name w:val="m2"/>
    <w:basedOn w:val="a"/>
    <w:pPr>
      <w:spacing w:before="0" w:beforeAutospacing="0" w:after="0" w:afterAutospacing="0"/>
    </w:pPr>
    <w:rPr>
      <w:rFonts w:ascii="Courier New" w:hAnsi="Courier New" w:cs="Courier New"/>
      <w:sz w:val="21"/>
      <w:szCs w:val="21"/>
    </w:rPr>
  </w:style>
  <w:style w:type="paragraph" w:customStyle="1" w:styleId="m3">
    <w:name w:val="m3"/>
    <w:basedOn w:val="a"/>
    <w:pPr>
      <w:spacing w:before="90" w:beforeAutospacing="0" w:after="90" w:afterAutospacing="0"/>
    </w:pPr>
    <w:rPr>
      <w:rFonts w:ascii="Courier New" w:hAnsi="Courier New" w:cs="Courier New"/>
      <w:sz w:val="26"/>
      <w:szCs w:val="26"/>
    </w:rPr>
  </w:style>
  <w:style w:type="paragraph" w:customStyle="1" w:styleId="l2">
    <w:name w:val="l2"/>
    <w:basedOn w:val="a"/>
    <w:pPr>
      <w:spacing w:before="0" w:beforeAutospacing="0" w:after="0" w:afterAutospacing="0"/>
    </w:pPr>
  </w:style>
  <w:style w:type="paragraph" w:customStyle="1" w:styleId="c2">
    <w:name w:val="c2"/>
    <w:basedOn w:val="a"/>
    <w:pPr>
      <w:spacing w:before="0" w:beforeAutospacing="0" w:after="0" w:afterAutospacing="0"/>
      <w:jc w:val="center"/>
    </w:pPr>
  </w:style>
  <w:style w:type="paragraph" w:customStyle="1" w:styleId="r2">
    <w:name w:val="r2"/>
    <w:basedOn w:val="a"/>
    <w:pPr>
      <w:spacing w:before="0" w:beforeAutospacing="0" w:after="0" w:afterAutospacing="0"/>
      <w:jc w:val="right"/>
    </w:pPr>
  </w:style>
  <w:style w:type="paragraph" w:customStyle="1" w:styleId="j2">
    <w:name w:val="j2"/>
    <w:basedOn w:val="a"/>
    <w:pPr>
      <w:spacing w:before="0" w:beforeAutospacing="0" w:after="0" w:afterAutospacing="0"/>
      <w:jc w:val="both"/>
    </w:pPr>
  </w:style>
  <w:style w:type="paragraph" w:customStyle="1" w:styleId="p2">
    <w:name w:val="p2"/>
    <w:basedOn w:val="a"/>
    <w:pPr>
      <w:spacing w:before="0" w:beforeAutospacing="0" w:after="0" w:afterAutospacing="0"/>
      <w:ind w:firstLine="570"/>
      <w:jc w:val="both"/>
    </w:pPr>
  </w:style>
  <w:style w:type="paragraph" w:customStyle="1" w:styleId="n2">
    <w:name w:val="n2"/>
    <w:basedOn w:val="a"/>
    <w:pPr>
      <w:spacing w:before="0" w:beforeAutospacing="0" w:after="0" w:afterAutospacing="0"/>
      <w:ind w:firstLine="570"/>
      <w:jc w:val="both"/>
    </w:pPr>
  </w:style>
  <w:style w:type="paragraph" w:customStyle="1" w:styleId="i2">
    <w:name w:val="i2"/>
    <w:basedOn w:val="a"/>
    <w:pPr>
      <w:spacing w:before="0" w:beforeAutospacing="0" w:after="0" w:afterAutospacing="0"/>
      <w:ind w:left="570"/>
    </w:pPr>
  </w:style>
  <w:style w:type="paragraph" w:customStyle="1" w:styleId="k2">
    <w:name w:val="k2"/>
    <w:basedOn w:val="a"/>
    <w:pPr>
      <w:spacing w:before="0" w:beforeAutospacing="0" w:after="0" w:afterAutospacing="0"/>
      <w:ind w:left="570"/>
      <w:jc w:val="both"/>
    </w:pPr>
  </w:style>
  <w:style w:type="paragraph" w:customStyle="1" w:styleId="h2">
    <w:name w:val="h2"/>
    <w:basedOn w:val="a"/>
    <w:pPr>
      <w:spacing w:before="0" w:beforeAutospacing="0" w:after="0" w:afterAutospacing="0"/>
      <w:ind w:left="1785" w:right="570" w:hanging="1215"/>
    </w:pPr>
    <w:rPr>
      <w:b/>
      <w:bCs/>
    </w:rPr>
  </w:style>
  <w:style w:type="paragraph" w:customStyle="1" w:styleId="t2">
    <w:name w:val="t2"/>
    <w:basedOn w:val="a"/>
    <w:pPr>
      <w:spacing w:before="0" w:beforeAutospacing="0" w:after="0" w:afterAutospacing="0"/>
      <w:ind w:left="570" w:right="570"/>
      <w:jc w:val="center"/>
    </w:pPr>
    <w:rPr>
      <w:b/>
      <w:bCs/>
    </w:rPr>
  </w:style>
  <w:style w:type="paragraph" w:customStyle="1" w:styleId="m4">
    <w:name w:val="m4"/>
    <w:basedOn w:val="a"/>
    <w:pPr>
      <w:spacing w:before="0" w:beforeAutospacing="0" w:after="0" w:afterAutospacing="0"/>
    </w:pPr>
    <w:rPr>
      <w:rFonts w:ascii="Courier New" w:hAnsi="Courier New" w:cs="Courier New"/>
      <w:sz w:val="21"/>
      <w:szCs w:val="21"/>
    </w:rPr>
  </w:style>
  <w:style w:type="character" w:customStyle="1" w:styleId="mark">
    <w:name w:val="mark"/>
    <w:basedOn w:val="a0"/>
  </w:style>
  <w:style w:type="character" w:customStyle="1" w:styleId="cmd">
    <w:name w:val="cmd"/>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192157">
      <w:bodyDiv w:val="1"/>
      <w:marLeft w:val="60"/>
      <w:marRight w:val="60"/>
      <w:marTop w:val="60"/>
      <w:marBottom w:val="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8313</Words>
  <Characters>47386</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Complex</vt:lpstr>
    </vt:vector>
  </TitlesOfParts>
  <Company/>
  <LinksUpToDate>false</LinksUpToDate>
  <CharactersWithSpaces>55588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creator>user</dc:creator>
  <cp:lastModifiedBy>user</cp:lastModifiedBy>
  <cp:revision>2</cp:revision>
  <dcterms:created xsi:type="dcterms:W3CDTF">2021-11-25T04:49:00Z</dcterms:created>
  <dcterms:modified xsi:type="dcterms:W3CDTF">2021-11-25T04:49:00Z</dcterms:modified>
</cp:coreProperties>
</file>